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8A30D" w14:textId="77777777" w:rsidR="00D87D43" w:rsidRPr="002376D7" w:rsidRDefault="00D87D43" w:rsidP="00ED180F">
      <w:pPr>
        <w:spacing w:line="276" w:lineRule="auto"/>
        <w:rPr>
          <w:rFonts w:ascii="Verdana" w:hAnsi="Verdana"/>
          <w:sz w:val="20"/>
          <w:szCs w:val="20"/>
        </w:rPr>
      </w:pPr>
    </w:p>
    <w:p w14:paraId="54240702" w14:textId="77777777" w:rsidR="00B806E2" w:rsidRPr="00273B3E" w:rsidRDefault="003C0D27" w:rsidP="00ED180F">
      <w:pPr>
        <w:spacing w:line="276" w:lineRule="auto"/>
        <w:rPr>
          <w:rFonts w:ascii="Verdana" w:hAnsi="Verdana"/>
          <w:sz w:val="18"/>
          <w:szCs w:val="18"/>
        </w:rPr>
      </w:pPr>
      <w:r w:rsidRPr="00273B3E">
        <w:rPr>
          <w:rFonts w:ascii="Verdana" w:hAnsi="Verdana"/>
          <w:sz w:val="18"/>
          <w:szCs w:val="18"/>
        </w:rPr>
        <w:t>Pressemitt</w:t>
      </w:r>
      <w:r w:rsidR="00E6669B" w:rsidRPr="00273B3E">
        <w:rPr>
          <w:rFonts w:ascii="Verdana" w:hAnsi="Verdana"/>
          <w:sz w:val="18"/>
          <w:szCs w:val="18"/>
        </w:rPr>
        <w:t xml:space="preserve">eilung </w:t>
      </w:r>
    </w:p>
    <w:p w14:paraId="1FDBF4DD" w14:textId="202BAC4F" w:rsidR="00B81D6C" w:rsidRPr="00273B3E" w:rsidRDefault="00B81D6C" w:rsidP="00B81D6C">
      <w:pPr>
        <w:spacing w:line="260" w:lineRule="exact"/>
        <w:outlineLvl w:val="0"/>
        <w:rPr>
          <w:rFonts w:ascii="Verdana" w:hAnsi="Verdana"/>
          <w:i/>
          <w:sz w:val="18"/>
          <w:szCs w:val="18"/>
        </w:rPr>
      </w:pPr>
    </w:p>
    <w:p w14:paraId="3A44102B" w14:textId="4A14A7EE" w:rsidR="00B81D6C" w:rsidRDefault="00AA0A8B" w:rsidP="00AA0A8B">
      <w:pPr>
        <w:spacing w:line="260" w:lineRule="exact"/>
        <w:rPr>
          <w:rFonts w:ascii="Verdana" w:hAnsi="Verdana"/>
          <w:b/>
          <w:bCs/>
          <w:lang w:val="de-CH"/>
        </w:rPr>
      </w:pPr>
      <w:r w:rsidRPr="00AA0A8B">
        <w:rPr>
          <w:rFonts w:ascii="Verdana" w:hAnsi="Verdana"/>
          <w:b/>
          <w:bCs/>
          <w:lang w:val="de-CH"/>
        </w:rPr>
        <w:t>Das Münchner Unternehmen EVOC übernimmt den Schweizer Fahrrad-Transporttaschen-Hersteller Tranzbag</w:t>
      </w:r>
    </w:p>
    <w:p w14:paraId="30991CBE" w14:textId="77777777" w:rsidR="00AA0A8B" w:rsidRPr="00AA0A8B" w:rsidRDefault="00AA0A8B" w:rsidP="00B81D6C">
      <w:pPr>
        <w:spacing w:line="260" w:lineRule="exact"/>
        <w:rPr>
          <w:rFonts w:ascii="Verdana" w:hAnsi="Verdana"/>
        </w:rPr>
      </w:pPr>
    </w:p>
    <w:p w14:paraId="0E33FC33" w14:textId="77777777" w:rsidR="00AA0A8B" w:rsidRPr="00AA0A8B" w:rsidRDefault="00AA0A8B" w:rsidP="00AA0A8B">
      <w:pPr>
        <w:spacing w:line="260" w:lineRule="exact"/>
        <w:jc w:val="both"/>
        <w:rPr>
          <w:rFonts w:ascii="Verdana" w:hAnsi="Verdana"/>
          <w:b/>
          <w:sz w:val="22"/>
          <w:szCs w:val="22"/>
          <w:lang w:val="de-CH"/>
        </w:rPr>
      </w:pPr>
      <w:r w:rsidRPr="00AA0A8B">
        <w:rPr>
          <w:rFonts w:ascii="Verdana" w:hAnsi="Verdana"/>
          <w:b/>
          <w:bCs/>
          <w:sz w:val="22"/>
          <w:szCs w:val="22"/>
          <w:lang w:val="de-CH"/>
        </w:rPr>
        <w:t>Der Weltmarktführer für protektive Sportrucksäcke und Fahrrad-Reisetaschen, die Münchner EVOC Sports GmbH, übernimmt den marktführenden Hersteller von faltbaren Fahrrad-Transporttaschen, die Schweizer Firma Tranzbag.</w:t>
      </w:r>
    </w:p>
    <w:p w14:paraId="3CAE991C" w14:textId="77777777" w:rsidR="00B81D6C" w:rsidRPr="00AA0A8B" w:rsidRDefault="00B81D6C" w:rsidP="00B81D6C">
      <w:pPr>
        <w:spacing w:line="260" w:lineRule="exact"/>
        <w:jc w:val="both"/>
        <w:rPr>
          <w:rFonts w:ascii="Verdana" w:hAnsi="Verdana"/>
          <w:sz w:val="18"/>
          <w:szCs w:val="18"/>
          <w:lang w:val="de-CH"/>
        </w:rPr>
      </w:pPr>
    </w:p>
    <w:p w14:paraId="16F3F660" w14:textId="742F692B" w:rsidR="00AA0A8B" w:rsidRPr="00AA0A8B" w:rsidRDefault="00AA0A8B" w:rsidP="00AA0A8B">
      <w:pPr>
        <w:spacing w:line="276" w:lineRule="auto"/>
        <w:jc w:val="both"/>
        <w:rPr>
          <w:rFonts w:ascii="Verdana" w:hAnsi="Verdana" w:cs="Agfa Rotis Semi Sans"/>
          <w:color w:val="000000"/>
          <w:sz w:val="20"/>
          <w:szCs w:val="20"/>
          <w:lang w:val="de-CH"/>
        </w:rPr>
      </w:pPr>
      <w:r w:rsidRPr="00AA0A8B">
        <w:rPr>
          <w:rFonts w:ascii="Verdana" w:hAnsi="Verdana" w:cs="Agfa Rotis Semi Sans"/>
          <w:i/>
          <w:color w:val="000000"/>
          <w:sz w:val="20"/>
          <w:szCs w:val="20"/>
          <w:lang w:val="de-CH"/>
        </w:rPr>
        <w:t>München – Zürich, 25</w:t>
      </w:r>
      <w:r>
        <w:rPr>
          <w:rFonts w:ascii="Verdana" w:hAnsi="Verdana" w:cs="Agfa Rotis Semi Sans"/>
          <w:i/>
          <w:color w:val="000000"/>
          <w:sz w:val="20"/>
          <w:szCs w:val="20"/>
          <w:lang w:val="de-CH"/>
        </w:rPr>
        <w:t>.</w:t>
      </w:r>
      <w:r w:rsidRPr="00AA0A8B">
        <w:rPr>
          <w:rFonts w:ascii="Verdana" w:hAnsi="Verdana" w:cs="Agfa Rotis Semi Sans"/>
          <w:i/>
          <w:color w:val="000000"/>
          <w:sz w:val="20"/>
          <w:szCs w:val="20"/>
          <w:lang w:val="de-CH"/>
        </w:rPr>
        <w:t xml:space="preserve"> Juli 2019:</w:t>
      </w:r>
      <w:r>
        <w:rPr>
          <w:rFonts w:ascii="Verdana" w:hAnsi="Verdana" w:cs="Agfa Rotis Semi Sans"/>
          <w:color w:val="000000"/>
          <w:sz w:val="20"/>
          <w:szCs w:val="20"/>
          <w:lang w:val="de-CH"/>
        </w:rPr>
        <w:t xml:space="preserve"> </w:t>
      </w:r>
      <w:r w:rsidRPr="00AA0A8B">
        <w:rPr>
          <w:rFonts w:ascii="Verdana" w:hAnsi="Verdana" w:cs="Agfa Rotis Semi Sans"/>
          <w:color w:val="000000"/>
          <w:sz w:val="20"/>
          <w:szCs w:val="20"/>
          <w:lang w:val="de-CH"/>
        </w:rPr>
        <w:t>Der Weltmarktführer für protektive Sportrucksäcke und Fahrrad-Reisetaschen, die Münchner EVOC Sports GmbH übernimmt den marktführenden Hersteller von faltbaren Fahrrad-Transporttaschen, die Schweizer Firma Tranzbag.</w:t>
      </w:r>
    </w:p>
    <w:p w14:paraId="59E28BE2" w14:textId="77777777" w:rsidR="00AA0A8B" w:rsidRDefault="00AA0A8B" w:rsidP="00AA0A8B">
      <w:pPr>
        <w:spacing w:line="276" w:lineRule="auto"/>
        <w:jc w:val="both"/>
        <w:rPr>
          <w:rFonts w:ascii="Verdana" w:hAnsi="Verdana" w:cs="Agfa Rotis Semi Sans"/>
          <w:color w:val="000000"/>
          <w:sz w:val="20"/>
          <w:szCs w:val="20"/>
          <w:lang w:val="de-CH"/>
        </w:rPr>
      </w:pPr>
      <w:r w:rsidRPr="00AA0A8B">
        <w:rPr>
          <w:rFonts w:ascii="Verdana" w:hAnsi="Verdana" w:cs="Agfa Rotis Semi Sans"/>
          <w:color w:val="000000"/>
          <w:sz w:val="20"/>
          <w:szCs w:val="20"/>
          <w:lang w:val="de-CH"/>
        </w:rPr>
        <w:t>Tranzbag gilt als Innovator des Segments der leichten Transportlösungen für Fahrräder und hält mit dem Model Tranzbag ROAD den Weltrekord für die leichteste serienmäßig produzierte Rennrad-Transporttasche. Die vom Berner Bike-Pionier, Medienprofi und Unternehmensberater Bendicht Luginbühl vor 25 Jahren gegründete Marke ist mit der jüngst lancierten, vollständig aufpumpbaren Velo-Transporttasche Tranzbag Air erneut eine bahnbrechende Innovation gelungen. Der gebürtige Berner gilt als Erfinder der faltbaren, serienmäßig hergestellten Fahrrad-Transporttasche.</w:t>
      </w:r>
    </w:p>
    <w:p w14:paraId="283F6CDC" w14:textId="745E3B5F" w:rsidR="00AA0A8B" w:rsidRPr="00AA0A8B" w:rsidRDefault="00AA0A8B" w:rsidP="00AA0A8B">
      <w:pPr>
        <w:spacing w:line="276" w:lineRule="auto"/>
        <w:jc w:val="both"/>
        <w:rPr>
          <w:rFonts w:ascii="Verdana" w:hAnsi="Verdana" w:cs="Agfa Rotis Semi Sans"/>
          <w:color w:val="000000"/>
          <w:sz w:val="20"/>
          <w:szCs w:val="20"/>
          <w:lang w:val="de-CH"/>
        </w:rPr>
      </w:pPr>
    </w:p>
    <w:p w14:paraId="243FFF4D" w14:textId="77777777" w:rsidR="00AA0A8B" w:rsidRPr="00AA0A8B" w:rsidRDefault="00AA0A8B" w:rsidP="00AA0A8B">
      <w:pPr>
        <w:spacing w:line="276" w:lineRule="auto"/>
        <w:jc w:val="both"/>
        <w:rPr>
          <w:rFonts w:ascii="Verdana" w:hAnsi="Verdana" w:cs="Agfa Rotis Semi Sans"/>
          <w:b/>
          <w:bCs/>
          <w:color w:val="000000"/>
          <w:sz w:val="20"/>
          <w:szCs w:val="20"/>
          <w:lang w:val="de-CH"/>
        </w:rPr>
      </w:pPr>
      <w:r w:rsidRPr="00AA0A8B">
        <w:rPr>
          <w:rFonts w:ascii="Verdana" w:hAnsi="Verdana" w:cs="Agfa Rotis Semi Sans"/>
          <w:b/>
          <w:bCs/>
          <w:color w:val="000000"/>
          <w:sz w:val="20"/>
          <w:szCs w:val="20"/>
          <w:lang w:val="de-CH"/>
        </w:rPr>
        <w:t>EVOC will die Marke Tranzbag parallel weiter ausbauen</w:t>
      </w:r>
    </w:p>
    <w:p w14:paraId="11F54940" w14:textId="77777777" w:rsidR="00AA0A8B" w:rsidRPr="00AA0A8B" w:rsidRDefault="00AA0A8B" w:rsidP="00AA0A8B">
      <w:pPr>
        <w:spacing w:line="276" w:lineRule="auto"/>
        <w:jc w:val="both"/>
        <w:rPr>
          <w:rFonts w:ascii="Verdana" w:hAnsi="Verdana" w:cs="Agfa Rotis Semi Sans"/>
          <w:i/>
          <w:color w:val="000000"/>
          <w:sz w:val="20"/>
          <w:szCs w:val="20"/>
          <w:lang w:val="de-CH"/>
        </w:rPr>
      </w:pPr>
      <w:r w:rsidRPr="00AA0A8B">
        <w:rPr>
          <w:rFonts w:ascii="Verdana" w:hAnsi="Verdana" w:cs="Agfa Rotis Semi Sans"/>
          <w:color w:val="000000"/>
          <w:sz w:val="20"/>
          <w:szCs w:val="20"/>
          <w:lang w:val="de-CH"/>
        </w:rPr>
        <w:t>Branchenleader EVOC wertet die erste Übernahme seiner Firmengeschichte als für beide Unternehmen wirkungsvoll. Geschäftsleiter und Mitinhaber Bernd Stucke kommentiert:</w:t>
      </w:r>
      <w:r w:rsidRPr="00AA0A8B">
        <w:rPr>
          <w:rFonts w:ascii="Verdana" w:hAnsi="Verdana" w:cs="Agfa Rotis Semi Sans"/>
          <w:i/>
          <w:color w:val="000000"/>
          <w:sz w:val="20"/>
          <w:szCs w:val="20"/>
          <w:lang w:val="de-CH"/>
        </w:rPr>
        <w:t xml:space="preserve"> «Wir werden mit der Übernahme von Tranzbag unsere Breite und unsere Marktführerschaft im Bereich des Fahrrad-Transports kontinuierlich weiter ausbauen. Tranzbag verfügt über eine beeindruckende Innovationspipeline. Wir von EVOC freuen uns, Tranzbag in Zukunft als zweite Marke parallel zu EVOC weiterentwickeln zu dürfen.» </w:t>
      </w:r>
    </w:p>
    <w:p w14:paraId="4631FC79" w14:textId="6A6AF0B6" w:rsidR="00AA0A8B" w:rsidRPr="00AA0A8B" w:rsidRDefault="00AA0A8B" w:rsidP="00AA0A8B">
      <w:pPr>
        <w:spacing w:line="276" w:lineRule="auto"/>
        <w:jc w:val="both"/>
        <w:rPr>
          <w:rFonts w:ascii="Verdana" w:hAnsi="Verdana" w:cs="Agfa Rotis Semi Sans"/>
          <w:color w:val="000000"/>
          <w:sz w:val="20"/>
          <w:szCs w:val="20"/>
          <w:lang w:val="de-CH"/>
        </w:rPr>
      </w:pPr>
    </w:p>
    <w:p w14:paraId="06AF7D16" w14:textId="77777777" w:rsidR="00AA0A8B" w:rsidRPr="00AA0A8B" w:rsidRDefault="00AA0A8B" w:rsidP="00AA0A8B">
      <w:pPr>
        <w:spacing w:line="276" w:lineRule="auto"/>
        <w:jc w:val="both"/>
        <w:rPr>
          <w:rFonts w:ascii="Verdana" w:hAnsi="Verdana" w:cs="Agfa Rotis Semi Sans"/>
          <w:color w:val="000000"/>
          <w:sz w:val="20"/>
          <w:szCs w:val="20"/>
          <w:lang w:val="de-CH"/>
        </w:rPr>
      </w:pPr>
      <w:r w:rsidRPr="00AA0A8B">
        <w:rPr>
          <w:rFonts w:ascii="Verdana" w:hAnsi="Verdana" w:cs="Agfa Rotis Semi Sans"/>
          <w:color w:val="000000"/>
          <w:sz w:val="20"/>
          <w:szCs w:val="20"/>
          <w:lang w:val="de-CH"/>
        </w:rPr>
        <w:t xml:space="preserve">Der Inhaber von Tranzbag, der sein Unternehmen nun nach 25 Jahren verkauft, regelt damit seine Nachfolge: </w:t>
      </w:r>
      <w:r w:rsidRPr="00AA0A8B">
        <w:rPr>
          <w:rFonts w:ascii="Verdana" w:hAnsi="Verdana" w:cs="Agfa Rotis Semi Sans"/>
          <w:i/>
          <w:color w:val="000000"/>
          <w:sz w:val="20"/>
          <w:szCs w:val="20"/>
          <w:lang w:val="de-CH"/>
        </w:rPr>
        <w:t>«EVOC ist das führende Unternehmen bezüglich hochwertiger, funktionaler Transportlösungen für Radfahrer. Wir verfolgen mit Tranzbag eine ebenso innovative Strategie und deshalb ist die Übernahme von Tranzbag durch EVOC die für mich mit Abstand beste und erfreulichste Lösung»</w:t>
      </w:r>
      <w:r w:rsidRPr="00AA0A8B">
        <w:rPr>
          <w:rFonts w:ascii="Verdana" w:hAnsi="Verdana" w:cs="Agfa Rotis Semi Sans"/>
          <w:color w:val="000000"/>
          <w:sz w:val="20"/>
          <w:szCs w:val="20"/>
          <w:lang w:val="de-CH"/>
        </w:rPr>
        <w:t>.</w:t>
      </w:r>
    </w:p>
    <w:p w14:paraId="155E6147" w14:textId="77777777" w:rsidR="00AA0A8B" w:rsidRDefault="00AA0A8B" w:rsidP="00AA0A8B">
      <w:pPr>
        <w:spacing w:line="276" w:lineRule="auto"/>
        <w:jc w:val="both"/>
        <w:rPr>
          <w:rFonts w:ascii="Verdana" w:hAnsi="Verdana" w:cs="Agfa Rotis Semi Sans"/>
          <w:color w:val="000000"/>
          <w:sz w:val="20"/>
          <w:szCs w:val="20"/>
          <w:lang w:val="de-CH"/>
        </w:rPr>
      </w:pPr>
      <w:r w:rsidRPr="00AA0A8B">
        <w:rPr>
          <w:rFonts w:ascii="Verdana" w:hAnsi="Verdana" w:cs="Agfa Rotis Semi Sans"/>
          <w:color w:val="000000"/>
          <w:sz w:val="20"/>
          <w:szCs w:val="20"/>
          <w:lang w:val="de-CH"/>
        </w:rPr>
        <w:t>Das im Sportsegment positionierte Münchner Unternehmen erweitert mit der Übernahme der Schweizer Marke seine Einflußsphäre. Tranzbag profitiert von der leistungsfähigen globalen Distribution des Münchner Unternehmens.</w:t>
      </w:r>
    </w:p>
    <w:p w14:paraId="23A16D68" w14:textId="77777777" w:rsidR="00AA0A8B" w:rsidRPr="00AA0A8B" w:rsidRDefault="00AA0A8B" w:rsidP="00AA0A8B">
      <w:pPr>
        <w:spacing w:line="276" w:lineRule="auto"/>
        <w:jc w:val="both"/>
        <w:rPr>
          <w:rFonts w:ascii="Verdana" w:hAnsi="Verdana" w:cs="Agfa Rotis Semi Sans"/>
          <w:color w:val="000000"/>
          <w:sz w:val="20"/>
          <w:szCs w:val="20"/>
          <w:lang w:val="de-CH"/>
        </w:rPr>
      </w:pPr>
    </w:p>
    <w:p w14:paraId="60C6A1AE" w14:textId="77777777" w:rsidR="00AA0A8B" w:rsidRPr="00AA0A8B" w:rsidRDefault="00AA0A8B" w:rsidP="00AA0A8B">
      <w:pPr>
        <w:spacing w:line="276" w:lineRule="auto"/>
        <w:jc w:val="both"/>
        <w:rPr>
          <w:rFonts w:ascii="Verdana" w:hAnsi="Verdana" w:cs="Agfa Rotis Semi Sans"/>
          <w:i/>
          <w:color w:val="000000"/>
          <w:sz w:val="20"/>
          <w:szCs w:val="20"/>
          <w:lang w:val="de-CH"/>
        </w:rPr>
      </w:pPr>
      <w:r w:rsidRPr="00AA0A8B">
        <w:rPr>
          <w:rFonts w:ascii="Verdana" w:hAnsi="Verdana" w:cs="Agfa Rotis Semi Sans"/>
          <w:color w:val="000000"/>
          <w:sz w:val="20"/>
          <w:szCs w:val="20"/>
          <w:lang w:val="de-CH"/>
        </w:rPr>
        <w:t xml:space="preserve">Geschäftsleiter und Mitinhaber Holger Feist, verweist auf die entstehenden Synergien in Bezug auf Innovation und Produktion: </w:t>
      </w:r>
      <w:r w:rsidRPr="00AA0A8B">
        <w:rPr>
          <w:rFonts w:ascii="Verdana" w:hAnsi="Verdana" w:cs="Agfa Rotis Semi Sans"/>
          <w:i/>
          <w:color w:val="000000"/>
          <w:sz w:val="20"/>
          <w:szCs w:val="20"/>
          <w:lang w:val="de-CH"/>
        </w:rPr>
        <w:t xml:space="preserve">«Bendicht Luginbühl wird uns als Berater und </w:t>
      </w:r>
      <w:r w:rsidRPr="00AA0A8B">
        <w:rPr>
          <w:rFonts w:ascii="Verdana" w:hAnsi="Verdana" w:cs="Agfa Rotis Semi Sans"/>
          <w:i/>
          <w:color w:val="000000"/>
          <w:sz w:val="20"/>
          <w:szCs w:val="20"/>
          <w:lang w:val="de-CH"/>
        </w:rPr>
        <w:lastRenderedPageBreak/>
        <w:t>Mitentwickler auch künftig begleiten. Seine Tranzbag-Produkte prägen den europäischen Fahrrad-Transport im öV, im Auto und mit Tranzbag Air neu auch im Flugtransport. Wir erhöhen mit der Übernahme unsere gemeinsame Führungsposition in diesen Segmenten.»</w:t>
      </w:r>
    </w:p>
    <w:p w14:paraId="16A0760E" w14:textId="77777777" w:rsidR="00B81D6C" w:rsidRPr="00EA5C52" w:rsidRDefault="00B81D6C" w:rsidP="00AA0A8B">
      <w:pPr>
        <w:spacing w:line="276" w:lineRule="auto"/>
        <w:jc w:val="both"/>
      </w:pPr>
    </w:p>
    <w:p w14:paraId="59D7EBFB" w14:textId="77777777" w:rsidR="00D16B99" w:rsidRDefault="00D16B99" w:rsidP="00ED180F">
      <w:pPr>
        <w:pStyle w:val="Default"/>
        <w:spacing w:line="276" w:lineRule="auto"/>
        <w:jc w:val="both"/>
        <w:rPr>
          <w:rFonts w:ascii="Verdana" w:hAnsi="Verdana"/>
          <w:sz w:val="20"/>
          <w:szCs w:val="20"/>
        </w:rPr>
      </w:pPr>
    </w:p>
    <w:p w14:paraId="49F33CB6" w14:textId="03B53624" w:rsidR="00273B3E" w:rsidRDefault="00D16B99" w:rsidP="00ED180F">
      <w:pPr>
        <w:pStyle w:val="Default"/>
        <w:spacing w:line="276" w:lineRule="auto"/>
        <w:jc w:val="both"/>
        <w:rPr>
          <w:rFonts w:ascii="Verdana" w:hAnsi="Verdana"/>
          <w:sz w:val="18"/>
          <w:szCs w:val="18"/>
        </w:rPr>
      </w:pPr>
      <w:r w:rsidRPr="00D16B99">
        <w:rPr>
          <w:rFonts w:ascii="Verdana" w:hAnsi="Verdana"/>
          <w:b/>
          <w:sz w:val="18"/>
          <w:szCs w:val="18"/>
        </w:rPr>
        <w:t>Medienkontakt</w:t>
      </w:r>
      <w:r w:rsidR="00273B3E">
        <w:rPr>
          <w:rFonts w:ascii="Verdana" w:hAnsi="Verdana"/>
          <w:b/>
          <w:sz w:val="18"/>
          <w:szCs w:val="18"/>
        </w:rPr>
        <w:t xml:space="preserve"> EVOC</w:t>
      </w:r>
      <w:r w:rsidR="00273B3E">
        <w:rPr>
          <w:rFonts w:ascii="Verdana" w:hAnsi="Verdana"/>
          <w:b/>
          <w:sz w:val="18"/>
          <w:szCs w:val="18"/>
        </w:rPr>
        <w:tab/>
      </w:r>
      <w:r w:rsidR="00273B3E">
        <w:rPr>
          <w:rFonts w:ascii="Verdana" w:hAnsi="Verdana"/>
          <w:b/>
          <w:sz w:val="18"/>
          <w:szCs w:val="18"/>
        </w:rPr>
        <w:tab/>
      </w:r>
      <w:r w:rsidR="00273B3E">
        <w:rPr>
          <w:rFonts w:ascii="Verdana" w:hAnsi="Verdana"/>
          <w:b/>
          <w:sz w:val="18"/>
          <w:szCs w:val="18"/>
        </w:rPr>
        <w:tab/>
      </w:r>
      <w:r w:rsidR="00273B3E" w:rsidRPr="00273B3E">
        <w:rPr>
          <w:rFonts w:ascii="Verdana" w:hAnsi="Verdana"/>
          <w:b/>
          <w:sz w:val="18"/>
          <w:szCs w:val="18"/>
        </w:rPr>
        <w:t xml:space="preserve">Medienkontakt </w:t>
      </w:r>
      <w:proofErr w:type="spellStart"/>
      <w:r w:rsidR="00273B3E" w:rsidRPr="00273B3E">
        <w:rPr>
          <w:rFonts w:ascii="Verdana" w:hAnsi="Verdana"/>
          <w:b/>
          <w:sz w:val="18"/>
          <w:szCs w:val="18"/>
        </w:rPr>
        <w:t>Tranzbag</w:t>
      </w:r>
      <w:proofErr w:type="spellEnd"/>
      <w:r w:rsidR="00273B3E">
        <w:rPr>
          <w:rFonts w:ascii="Verdana" w:hAnsi="Verdana"/>
          <w:sz w:val="18"/>
          <w:szCs w:val="18"/>
        </w:rPr>
        <w:t xml:space="preserve"> </w:t>
      </w:r>
    </w:p>
    <w:p w14:paraId="56E697BC" w14:textId="33DBC07F" w:rsidR="00273B3E" w:rsidRDefault="00D16B99" w:rsidP="00ED180F">
      <w:pPr>
        <w:pStyle w:val="Default"/>
        <w:spacing w:line="276" w:lineRule="auto"/>
        <w:jc w:val="both"/>
        <w:rPr>
          <w:rFonts w:ascii="Verdana" w:hAnsi="Verdana"/>
          <w:sz w:val="18"/>
          <w:szCs w:val="18"/>
        </w:rPr>
      </w:pPr>
      <w:proofErr w:type="spellStart"/>
      <w:r w:rsidRPr="00D16B99">
        <w:rPr>
          <w:rFonts w:ascii="Verdana" w:hAnsi="Verdana"/>
          <w:sz w:val="18"/>
          <w:szCs w:val="18"/>
        </w:rPr>
        <w:t>Dani</w:t>
      </w:r>
      <w:proofErr w:type="spellEnd"/>
      <w:r w:rsidRPr="00D16B99">
        <w:rPr>
          <w:rFonts w:ascii="Verdana" w:hAnsi="Verdana"/>
          <w:sz w:val="18"/>
          <w:szCs w:val="18"/>
        </w:rPr>
        <w:t xml:space="preserve"> Odesser</w:t>
      </w:r>
      <w:r w:rsidR="00273B3E">
        <w:rPr>
          <w:rFonts w:ascii="Verdana" w:hAnsi="Verdana"/>
          <w:sz w:val="18"/>
          <w:szCs w:val="18"/>
        </w:rPr>
        <w:tab/>
      </w:r>
      <w:r w:rsidR="00273B3E">
        <w:rPr>
          <w:rFonts w:ascii="Verdana" w:hAnsi="Verdana"/>
          <w:sz w:val="18"/>
          <w:szCs w:val="18"/>
        </w:rPr>
        <w:tab/>
      </w:r>
      <w:r w:rsidR="00273B3E">
        <w:rPr>
          <w:rFonts w:ascii="Verdana" w:hAnsi="Verdana"/>
          <w:sz w:val="18"/>
          <w:szCs w:val="18"/>
        </w:rPr>
        <w:tab/>
      </w:r>
      <w:r w:rsidR="00273B3E">
        <w:rPr>
          <w:rFonts w:ascii="Verdana" w:hAnsi="Verdana"/>
          <w:sz w:val="18"/>
          <w:szCs w:val="18"/>
        </w:rPr>
        <w:tab/>
      </w:r>
      <w:proofErr w:type="spellStart"/>
      <w:r w:rsidR="00273B3E">
        <w:rPr>
          <w:rFonts w:ascii="Verdana" w:hAnsi="Verdana"/>
          <w:sz w:val="18"/>
          <w:szCs w:val="18"/>
        </w:rPr>
        <w:t>Bendicht</w:t>
      </w:r>
      <w:proofErr w:type="spellEnd"/>
      <w:r w:rsidR="00273B3E">
        <w:rPr>
          <w:rFonts w:ascii="Verdana" w:hAnsi="Verdana"/>
          <w:sz w:val="18"/>
          <w:szCs w:val="18"/>
        </w:rPr>
        <w:t xml:space="preserve"> </w:t>
      </w:r>
      <w:proofErr w:type="spellStart"/>
      <w:r w:rsidR="00273B3E">
        <w:rPr>
          <w:rFonts w:ascii="Verdana" w:hAnsi="Verdana"/>
          <w:sz w:val="18"/>
          <w:szCs w:val="18"/>
        </w:rPr>
        <w:t>Luginbuehl</w:t>
      </w:r>
      <w:proofErr w:type="spellEnd"/>
    </w:p>
    <w:p w14:paraId="109781E9" w14:textId="5804F3CE" w:rsidR="00273B3E" w:rsidRDefault="00323B3C" w:rsidP="00ED180F">
      <w:pPr>
        <w:pStyle w:val="Default"/>
        <w:spacing w:line="276" w:lineRule="auto"/>
        <w:jc w:val="both"/>
        <w:rPr>
          <w:rFonts w:ascii="Verdana" w:hAnsi="Verdana"/>
          <w:sz w:val="18"/>
          <w:szCs w:val="18"/>
        </w:rPr>
      </w:pPr>
      <w:hyperlink r:id="rId8" w:history="1">
        <w:r w:rsidR="00D16B99" w:rsidRPr="00D16B99">
          <w:rPr>
            <w:rStyle w:val="Link"/>
            <w:rFonts w:ascii="Verdana" w:hAnsi="Verdana"/>
            <w:sz w:val="18"/>
            <w:szCs w:val="18"/>
          </w:rPr>
          <w:t>press@evocsports.com</w:t>
        </w:r>
      </w:hyperlink>
      <w:r w:rsidR="00D16B99" w:rsidRPr="00D16B99">
        <w:rPr>
          <w:rFonts w:ascii="Verdana" w:hAnsi="Verdana"/>
          <w:sz w:val="18"/>
          <w:szCs w:val="18"/>
        </w:rPr>
        <w:t xml:space="preserve"> </w:t>
      </w:r>
      <w:r w:rsidR="00273B3E">
        <w:rPr>
          <w:rFonts w:ascii="Verdana" w:hAnsi="Verdana"/>
          <w:sz w:val="18"/>
          <w:szCs w:val="18"/>
        </w:rPr>
        <w:tab/>
      </w:r>
      <w:r w:rsidR="00273B3E">
        <w:rPr>
          <w:rFonts w:ascii="Verdana" w:hAnsi="Verdana"/>
          <w:sz w:val="18"/>
          <w:szCs w:val="18"/>
        </w:rPr>
        <w:tab/>
      </w:r>
      <w:hyperlink r:id="rId9" w:history="1">
        <w:r w:rsidR="00273B3E" w:rsidRPr="006B6BF3">
          <w:rPr>
            <w:rStyle w:val="Link"/>
            <w:rFonts w:ascii="Verdana" w:hAnsi="Verdana"/>
            <w:sz w:val="18"/>
            <w:szCs w:val="18"/>
          </w:rPr>
          <w:t>info@tranzbag.com</w:t>
        </w:r>
      </w:hyperlink>
    </w:p>
    <w:p w14:paraId="65E00629" w14:textId="7511A62E" w:rsidR="00D16B99" w:rsidRDefault="00D16B99" w:rsidP="00ED180F">
      <w:pPr>
        <w:pStyle w:val="Default"/>
        <w:spacing w:line="276" w:lineRule="auto"/>
        <w:jc w:val="both"/>
        <w:rPr>
          <w:rFonts w:ascii="Verdana" w:hAnsi="Verdana"/>
          <w:sz w:val="18"/>
          <w:szCs w:val="18"/>
        </w:rPr>
      </w:pPr>
      <w:r w:rsidRPr="00D16B99">
        <w:rPr>
          <w:rFonts w:ascii="Verdana" w:hAnsi="Verdana"/>
          <w:sz w:val="18"/>
          <w:szCs w:val="18"/>
        </w:rPr>
        <w:t>+49 (0)170 3131812</w:t>
      </w:r>
      <w:r w:rsidR="00273B3E">
        <w:rPr>
          <w:rFonts w:ascii="Verdana" w:hAnsi="Verdana"/>
          <w:sz w:val="18"/>
          <w:szCs w:val="18"/>
        </w:rPr>
        <w:tab/>
      </w:r>
      <w:r w:rsidR="00273B3E">
        <w:rPr>
          <w:rFonts w:ascii="Verdana" w:hAnsi="Verdana"/>
          <w:sz w:val="18"/>
          <w:szCs w:val="18"/>
        </w:rPr>
        <w:tab/>
      </w:r>
      <w:r w:rsidR="00273B3E">
        <w:rPr>
          <w:rFonts w:ascii="Verdana" w:hAnsi="Verdana"/>
          <w:sz w:val="18"/>
          <w:szCs w:val="18"/>
        </w:rPr>
        <w:tab/>
      </w:r>
      <w:r w:rsidR="00273B3E" w:rsidRPr="00273B3E">
        <w:rPr>
          <w:rFonts w:ascii="Verdana" w:hAnsi="Verdana"/>
          <w:sz w:val="18"/>
          <w:szCs w:val="18"/>
        </w:rPr>
        <w:t>+41 79 680 1405</w:t>
      </w:r>
    </w:p>
    <w:p w14:paraId="2D7053ED" w14:textId="5E64D6E6" w:rsidR="00273B3E" w:rsidRPr="00273B3E" w:rsidRDefault="00273B3E" w:rsidP="00273B3E">
      <w:pPr>
        <w:pStyle w:val="Default"/>
        <w:spacing w:line="276" w:lineRule="auto"/>
        <w:jc w:val="both"/>
        <w:rPr>
          <w:rFonts w:ascii="Verdana" w:hAnsi="Verdana"/>
          <w:sz w:val="18"/>
          <w:szCs w:val="18"/>
        </w:rPr>
      </w:pPr>
      <w:hyperlink r:id="rId10" w:history="1">
        <w:r w:rsidRPr="006B6BF3">
          <w:rPr>
            <w:rStyle w:val="Link"/>
            <w:rFonts w:ascii="Verdana" w:hAnsi="Verdana"/>
            <w:sz w:val="18"/>
            <w:szCs w:val="18"/>
          </w:rPr>
          <w:t>www.evocsports.com</w:t>
        </w:r>
      </w:hyperlink>
      <w:r>
        <w:rPr>
          <w:rFonts w:ascii="Verdana" w:hAnsi="Verdana"/>
          <w:sz w:val="18"/>
          <w:szCs w:val="18"/>
        </w:rPr>
        <w:tab/>
      </w:r>
      <w:r>
        <w:rPr>
          <w:rFonts w:ascii="Verdana" w:hAnsi="Verdana"/>
          <w:sz w:val="18"/>
          <w:szCs w:val="18"/>
        </w:rPr>
        <w:tab/>
      </w:r>
      <w:r>
        <w:rPr>
          <w:rFonts w:ascii="Verdana" w:hAnsi="Verdana"/>
          <w:sz w:val="18"/>
          <w:szCs w:val="18"/>
        </w:rPr>
        <w:tab/>
      </w:r>
      <w:hyperlink r:id="rId11" w:history="1">
        <w:r w:rsidR="007B411F" w:rsidRPr="007B411F">
          <w:rPr>
            <w:rStyle w:val="Link"/>
            <w:rFonts w:ascii="Verdana" w:hAnsi="Verdana"/>
            <w:sz w:val="18"/>
            <w:szCs w:val="18"/>
          </w:rPr>
          <w:t>www.tranzbag.com</w:t>
        </w:r>
      </w:hyperlink>
      <w:bookmarkStart w:id="0" w:name="_GoBack"/>
      <w:bookmarkEnd w:id="0"/>
    </w:p>
    <w:p w14:paraId="4EB13B36" w14:textId="77777777" w:rsidR="00273B3E" w:rsidRPr="00D16B99" w:rsidRDefault="00273B3E" w:rsidP="00ED180F">
      <w:pPr>
        <w:pStyle w:val="Default"/>
        <w:spacing w:line="276" w:lineRule="auto"/>
        <w:jc w:val="both"/>
        <w:rPr>
          <w:rFonts w:ascii="Verdana" w:hAnsi="Verdana"/>
          <w:sz w:val="18"/>
          <w:szCs w:val="18"/>
        </w:rPr>
      </w:pPr>
    </w:p>
    <w:sectPr w:rsidR="00273B3E" w:rsidRPr="00D16B99" w:rsidSect="003C0D27">
      <w:headerReference w:type="default" r:id="rId12"/>
      <w:footerReference w:type="default" r:id="rId13"/>
      <w:type w:val="continuous"/>
      <w:pgSz w:w="11900" w:h="16820"/>
      <w:pgMar w:top="2552" w:right="1191" w:bottom="284" w:left="119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E925F7" w14:textId="77777777" w:rsidR="00323B3C" w:rsidRDefault="00323B3C" w:rsidP="009C42DB">
      <w:r>
        <w:separator/>
      </w:r>
    </w:p>
  </w:endnote>
  <w:endnote w:type="continuationSeparator" w:id="0">
    <w:p w14:paraId="5D98A94D" w14:textId="77777777" w:rsidR="00323B3C" w:rsidRDefault="00323B3C" w:rsidP="009C4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gfa Rotis Semi Sans">
    <w:altName w:val="Arial"/>
    <w:panose1 w:val="00000000000000000000"/>
    <w:charset w:val="00"/>
    <w:family w:val="swiss"/>
    <w:notTrueType/>
    <w:pitch w:val="default"/>
    <w:sig w:usb0="00000003" w:usb1="00000000" w:usb2="00000000" w:usb3="00000000" w:csb0="00000001" w:csb1="00000000"/>
  </w:font>
  <w:font w:name="DIN-Regular">
    <w:altName w:val="Arial"/>
    <w:panose1 w:val="020B0604020202020204"/>
    <w:charset w:val="00"/>
    <w:family w:val="auto"/>
    <w:pitch w:val="variable"/>
    <w:sig w:usb0="80000027" w:usb1="00000000" w:usb2="00000000" w:usb3="00000000" w:csb0="00000001" w:csb1="00000000"/>
  </w:font>
  <w:font w:name="Minion Pro">
    <w:charset w:val="00"/>
    <w:family w:val="roman"/>
    <w:pitch w:val="variable"/>
    <w:sig w:usb0="60000287" w:usb1="00000001"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206DE" w14:textId="77777777" w:rsidR="00461C31" w:rsidRDefault="00461C31" w:rsidP="009C42DB">
    <w:pPr>
      <w:spacing w:line="360" w:lineRule="auto"/>
      <w:jc w:val="both"/>
      <w:rPr>
        <w:rFonts w:ascii="Verdana" w:hAnsi="Verdana"/>
        <w:sz w:val="18"/>
        <w:szCs w:val="18"/>
      </w:rPr>
    </w:pPr>
    <w:r>
      <w:rPr>
        <w:noProof/>
      </w:rPr>
      <w:drawing>
        <wp:anchor distT="0" distB="0" distL="114300" distR="114300" simplePos="0" relativeHeight="251659264" behindDoc="0" locked="0" layoutInCell="1" allowOverlap="1" wp14:anchorId="44FBC16B" wp14:editId="0937F30D">
          <wp:simplePos x="0" y="0"/>
          <wp:positionH relativeFrom="column">
            <wp:posOffset>5541645</wp:posOffset>
          </wp:positionH>
          <wp:positionV relativeFrom="paragraph">
            <wp:posOffset>159385</wp:posOffset>
          </wp:positionV>
          <wp:extent cx="516255" cy="152400"/>
          <wp:effectExtent l="0" t="0" r="0" b="0"/>
          <wp:wrapTight wrapText="bothSides">
            <wp:wrapPolygon edited="0">
              <wp:start x="0" y="0"/>
              <wp:lineTo x="0" y="18000"/>
              <wp:lineTo x="20192" y="18000"/>
              <wp:lineTo x="20192" y="0"/>
              <wp:lineTo x="0" y="0"/>
            </wp:wrapPolygon>
          </wp:wrapTight>
          <wp:docPr id="6" name="Bild 6" descr="3Icons_EV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Icons_EV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255" cy="152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4273F0A5" wp14:editId="74E3C93F">
          <wp:simplePos x="0" y="0"/>
          <wp:positionH relativeFrom="column">
            <wp:posOffset>-19050</wp:posOffset>
          </wp:positionH>
          <wp:positionV relativeFrom="paragraph">
            <wp:posOffset>113665</wp:posOffset>
          </wp:positionV>
          <wp:extent cx="698500" cy="254000"/>
          <wp:effectExtent l="0" t="0" r="12700" b="0"/>
          <wp:wrapNone/>
          <wp:docPr id="5" name="Bild 5" descr="evoc-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voc-Logo (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8500" cy="25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8E2765" w14:textId="77777777" w:rsidR="00461C31" w:rsidRDefault="00461C31" w:rsidP="00CF5B4F">
    <w:pPr>
      <w:spacing w:line="360" w:lineRule="auto"/>
      <w:jc w:val="both"/>
      <w:rPr>
        <w:rFonts w:ascii="Verdana" w:hAnsi="Verdana"/>
        <w:sz w:val="18"/>
        <w:szCs w:val="18"/>
      </w:rPr>
    </w:pPr>
    <w:r>
      <w:rPr>
        <w:rFonts w:ascii="Verdana" w:hAnsi="Verdana"/>
        <w:noProof/>
        <w:sz w:val="22"/>
        <w:szCs w:val="22"/>
      </w:rPr>
      <mc:AlternateContent>
        <mc:Choice Requires="wps">
          <w:drawing>
            <wp:anchor distT="0" distB="0" distL="114300" distR="114300" simplePos="0" relativeHeight="251656192" behindDoc="0" locked="0" layoutInCell="1" allowOverlap="1" wp14:anchorId="61AC77E3" wp14:editId="30801F00">
              <wp:simplePos x="0" y="0"/>
              <wp:positionH relativeFrom="column">
                <wp:posOffset>738505</wp:posOffset>
              </wp:positionH>
              <wp:positionV relativeFrom="paragraph">
                <wp:posOffset>40005</wp:posOffset>
              </wp:positionV>
              <wp:extent cx="4696460" cy="0"/>
              <wp:effectExtent l="14605" t="14605" r="26035" b="2349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6460" cy="0"/>
                      </a:xfrm>
                      <a:prstGeom prst="straightConnector1">
                        <a:avLst/>
                      </a:prstGeom>
                      <a:noFill/>
                      <a:ln w="6350">
                        <a:solidFill>
                          <a:srgbClr val="000000"/>
                        </a:solidFill>
                        <a:round/>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B9B0F0D" id="_x0000_t32" coordsize="21600,21600" o:spt="32" o:oned="t" path="m,l21600,21600e" filled="f">
              <v:path arrowok="t" fillok="f" o:connecttype="none"/>
              <o:lock v:ext="edit" shapetype="t"/>
            </v:shapetype>
            <v:shape id="AutoShape 1" o:spid="_x0000_s1026" type="#_x0000_t32" style="position:absolute;margin-left:58.15pt;margin-top:3.15pt;width:369.8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" strokeweight=".5pt"/>
          </w:pict>
        </mc:Fallback>
      </mc:AlternateContent>
    </w:r>
    <w:r w:rsidRPr="00C05C6C">
      <w:rPr>
        <w:rFonts w:ascii="Verdana" w:hAnsi="Verdana"/>
        <w:sz w:val="18"/>
        <w:szCs w:val="18"/>
      </w:rPr>
      <w:t> </w:t>
    </w:r>
  </w:p>
  <w:p w14:paraId="1C8F22F2" w14:textId="603D9A46" w:rsidR="00190CFC" w:rsidRPr="00190CFC" w:rsidRDefault="00190CFC" w:rsidP="00190CFC">
    <w:pPr>
      <w:spacing w:line="276" w:lineRule="auto"/>
      <w:jc w:val="both"/>
      <w:rPr>
        <w:rFonts w:ascii="Verdana" w:hAnsi="Verdana" w:cs="DIN-Regular"/>
        <w:i/>
        <w:color w:val="000000"/>
        <w:sz w:val="14"/>
        <w:szCs w:val="14"/>
      </w:rPr>
    </w:pPr>
    <w:r w:rsidRPr="00190CFC">
      <w:rPr>
        <w:rFonts w:ascii="Verdana" w:hAnsi="Verdana" w:cs="DIN-Regular"/>
        <w:i/>
        <w:color w:val="000000"/>
        <w:sz w:val="14"/>
        <w:szCs w:val="14"/>
      </w:rPr>
      <w:t xml:space="preserve">In den letzten 20 Jahren </w:t>
    </w:r>
    <w:r>
      <w:rPr>
        <w:rFonts w:ascii="Verdana" w:hAnsi="Verdana" w:cs="DIN-Regular"/>
        <w:i/>
        <w:color w:val="000000"/>
        <w:sz w:val="14"/>
        <w:szCs w:val="14"/>
      </w:rPr>
      <w:t>sind</w:t>
    </w:r>
    <w:r w:rsidRPr="00190CFC">
      <w:rPr>
        <w:rFonts w:ascii="Verdana" w:hAnsi="Verdana" w:cs="DIN-Regular"/>
        <w:i/>
        <w:color w:val="000000"/>
        <w:sz w:val="14"/>
        <w:szCs w:val="14"/>
      </w:rPr>
      <w:t xml:space="preserve"> wir </w:t>
    </w:r>
    <w:r>
      <w:rPr>
        <w:rFonts w:ascii="Verdana" w:hAnsi="Verdana" w:cs="DIN-Regular"/>
        <w:i/>
        <w:color w:val="000000"/>
        <w:sz w:val="14"/>
        <w:szCs w:val="14"/>
      </w:rPr>
      <w:t xml:space="preserve">zu </w:t>
    </w:r>
    <w:r w:rsidRPr="00190CFC">
      <w:rPr>
        <w:rFonts w:ascii="Verdana" w:hAnsi="Verdana" w:cs="DIN-Regular"/>
        <w:i/>
        <w:color w:val="000000"/>
        <w:sz w:val="14"/>
        <w:szCs w:val="14"/>
      </w:rPr>
      <w:t>über 50 Destinationen besucht – immer auf der Suche nach den besten Trails und schönsten Powder-Abfahrten. Passende Rucksäcke und Taschen zu finden, die unseren Ansprüchen an Funktionalität, Schutz und Qualität genügten, war schwierig. So haben wir angefangen, Equipment nach unseren eigenen Vorstellungen zu entwickeln. Seit 2008 steht EVOC für Evolution und das Konzept für hochwertige, sportliche Rucksäcke, Taschen und Gepäck - mit besonderem Fokus auf einwandfreien Schutz. EVOC – PROTECTIVE SPORTS PACKS</w:t>
    </w:r>
  </w:p>
  <w:p w14:paraId="67232437" w14:textId="77777777" w:rsidR="00461C31" w:rsidRPr="004A1C4B" w:rsidRDefault="00461C31" w:rsidP="009C42DB">
    <w:pPr>
      <w:spacing w:line="276" w:lineRule="auto"/>
      <w:jc w:val="both"/>
      <w:rPr>
        <w:rFonts w:ascii="Verdana" w:hAnsi="Verdana"/>
        <w:i/>
        <w:iCs/>
        <w:sz w:val="18"/>
        <w:szCs w:val="18"/>
      </w:rPr>
    </w:pPr>
    <w:r w:rsidRPr="002D7525">
      <w:rPr>
        <w:rFonts w:ascii="Verdana" w:hAnsi="Verdana"/>
        <w:sz w:val="18"/>
        <w:szCs w:val="18"/>
      </w:rPr>
      <w:t>--------------------------------------------------------------------------------------------------------------</w:t>
    </w:r>
    <w:r>
      <w:rPr>
        <w:rFonts w:ascii="Verdana" w:hAnsi="Verdana"/>
        <w:sz w:val="18"/>
        <w:szCs w:val="18"/>
      </w:rPr>
      <w:t>---</w:t>
    </w:r>
  </w:p>
  <w:p w14:paraId="4A312D8B" w14:textId="77777777" w:rsidR="00461C31" w:rsidRPr="00CF5B4F" w:rsidRDefault="00461C31" w:rsidP="009C42DB">
    <w:pPr>
      <w:autoSpaceDE w:val="0"/>
      <w:autoSpaceDN w:val="0"/>
      <w:spacing w:line="276" w:lineRule="auto"/>
      <w:rPr>
        <w:rFonts w:ascii="Verdana" w:hAnsi="Verdana"/>
        <w:sz w:val="16"/>
        <w:szCs w:val="17"/>
      </w:rPr>
    </w:pPr>
    <w:r w:rsidRPr="00CF5B4F">
      <w:rPr>
        <w:rFonts w:ascii="Verdana" w:hAnsi="Verdana"/>
        <w:sz w:val="16"/>
        <w:szCs w:val="17"/>
      </w:rPr>
      <w:t>EVOC Sports GmbH</w:t>
    </w:r>
    <w:r>
      <w:rPr>
        <w:rFonts w:ascii="Verdana" w:hAnsi="Verdana"/>
        <w:sz w:val="16"/>
        <w:szCs w:val="17"/>
      </w:rPr>
      <w:t xml:space="preserve"> |</w:t>
    </w:r>
    <w:r w:rsidRPr="00CF5B4F">
      <w:rPr>
        <w:rFonts w:ascii="Verdana" w:hAnsi="Verdana"/>
        <w:sz w:val="16"/>
        <w:szCs w:val="17"/>
      </w:rPr>
      <w:t xml:space="preserve"> Tegernseer Landstraße 37a </w:t>
    </w:r>
    <w:r>
      <w:rPr>
        <w:rFonts w:ascii="Verdana" w:hAnsi="Verdana"/>
        <w:sz w:val="16"/>
        <w:szCs w:val="17"/>
      </w:rPr>
      <w:t>|</w:t>
    </w:r>
    <w:r w:rsidRPr="00CF5B4F">
      <w:rPr>
        <w:rFonts w:ascii="Verdana" w:hAnsi="Verdana"/>
        <w:sz w:val="16"/>
        <w:szCs w:val="17"/>
      </w:rPr>
      <w:t xml:space="preserve"> 81541 München </w:t>
    </w:r>
    <w:r>
      <w:rPr>
        <w:rFonts w:ascii="Verdana" w:hAnsi="Verdana"/>
        <w:sz w:val="16"/>
        <w:szCs w:val="17"/>
      </w:rPr>
      <w:t>|</w:t>
    </w:r>
    <w:r w:rsidRPr="00CF5B4F">
      <w:rPr>
        <w:rFonts w:ascii="Verdana" w:hAnsi="Verdana"/>
        <w:sz w:val="16"/>
        <w:szCs w:val="17"/>
      </w:rPr>
      <w:t xml:space="preserve"> +49 89 </w:t>
    </w:r>
    <w:r>
      <w:rPr>
        <w:rFonts w:ascii="Verdana" w:hAnsi="Verdana"/>
        <w:sz w:val="16"/>
        <w:szCs w:val="17"/>
      </w:rPr>
      <w:t>540 41 14-0</w:t>
    </w:r>
    <w:r w:rsidRPr="00CF5B4F">
      <w:rPr>
        <w:rFonts w:ascii="Verdana" w:hAnsi="Verdana"/>
        <w:sz w:val="16"/>
        <w:szCs w:val="17"/>
      </w:rPr>
      <w:t xml:space="preserve"> </w:t>
    </w:r>
    <w:r>
      <w:rPr>
        <w:rFonts w:ascii="Verdana" w:hAnsi="Verdana"/>
        <w:sz w:val="16"/>
        <w:szCs w:val="17"/>
      </w:rPr>
      <w:t xml:space="preserve">| </w:t>
    </w:r>
    <w:r w:rsidRPr="00CF5B4F">
      <w:rPr>
        <w:rFonts w:ascii="Verdana" w:hAnsi="Verdana"/>
        <w:sz w:val="16"/>
        <w:szCs w:val="17"/>
      </w:rPr>
      <w:t>press@evocsports.com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C3C8E4" w14:textId="77777777" w:rsidR="00323B3C" w:rsidRDefault="00323B3C" w:rsidP="009C42DB">
      <w:r>
        <w:separator/>
      </w:r>
    </w:p>
  </w:footnote>
  <w:footnote w:type="continuationSeparator" w:id="0">
    <w:p w14:paraId="247AF612" w14:textId="77777777" w:rsidR="00323B3C" w:rsidRDefault="00323B3C" w:rsidP="009C42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D016F" w14:textId="16A2A30E" w:rsidR="00461C31" w:rsidRPr="0090280D" w:rsidRDefault="00461C31" w:rsidP="0090280D">
    <w:pPr>
      <w:pStyle w:val="Kopfzeile"/>
      <w:jc w:val="right"/>
      <w:rPr>
        <w:rFonts w:ascii="Arial" w:hAnsi="Arial" w:cs="Arial"/>
        <w:color w:val="F79646" w:themeColor="accent6"/>
        <w:sz w:val="28"/>
        <w:szCs w:val="28"/>
      </w:rPr>
    </w:pPr>
    <w:r>
      <w:rPr>
        <w:noProof/>
      </w:rPr>
      <w:drawing>
        <wp:anchor distT="0" distB="0" distL="114300" distR="114300" simplePos="0" relativeHeight="251657216" behindDoc="0" locked="0" layoutInCell="1" allowOverlap="1" wp14:anchorId="75505B5D" wp14:editId="26CDECA2">
          <wp:simplePos x="0" y="0"/>
          <wp:positionH relativeFrom="column">
            <wp:posOffset>-95250</wp:posOffset>
          </wp:positionH>
          <wp:positionV relativeFrom="paragraph">
            <wp:posOffset>346075</wp:posOffset>
          </wp:positionV>
          <wp:extent cx="2400300" cy="876300"/>
          <wp:effectExtent l="0" t="0" r="12700" b="12700"/>
          <wp:wrapThrough wrapText="bothSides">
            <wp:wrapPolygon edited="0">
              <wp:start x="0" y="0"/>
              <wp:lineTo x="0" y="21287"/>
              <wp:lineTo x="21486" y="21287"/>
              <wp:lineTo x="21486" y="0"/>
              <wp:lineTo x="0" y="0"/>
            </wp:wrapPolygon>
          </wp:wrapThrough>
          <wp:docPr id="3" name="Bild 3" descr="evo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vo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4EAFD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E5F608E"/>
    <w:multiLevelType w:val="multilevel"/>
    <w:tmpl w:val="ED0EC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0D6A97"/>
    <w:multiLevelType w:val="multilevel"/>
    <w:tmpl w:val="4A7AA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7B3398"/>
    <w:multiLevelType w:val="hybridMultilevel"/>
    <w:tmpl w:val="34F03F14"/>
    <w:lvl w:ilvl="0" w:tplc="B7D609E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42677AB"/>
    <w:multiLevelType w:val="multilevel"/>
    <w:tmpl w:val="A97C6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017472"/>
    <w:multiLevelType w:val="hybridMultilevel"/>
    <w:tmpl w:val="6894956E"/>
    <w:lvl w:ilvl="0" w:tplc="A01CF068">
      <w:numFmt w:val="bullet"/>
      <w:lvlText w:val="-"/>
      <w:lvlJc w:val="left"/>
      <w:pPr>
        <w:tabs>
          <w:tab w:val="num" w:pos="1080"/>
        </w:tabs>
        <w:ind w:left="1080" w:hanging="360"/>
      </w:pPr>
      <w:rPr>
        <w:rFonts w:ascii="Verdana" w:eastAsia="Times New Roman" w:hAnsi="Verdana" w:cs="Times New Roman"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6">
    <w:nsid w:val="712B4821"/>
    <w:multiLevelType w:val="hybridMultilevel"/>
    <w:tmpl w:val="C240B0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7F110D3E"/>
    <w:multiLevelType w:val="hybridMultilevel"/>
    <w:tmpl w:val="4650009A"/>
    <w:lvl w:ilvl="0" w:tplc="CAC0BD72">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2"/>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5QkvCHsPvl3ipAyjMOLgTjaZu1A=" w:salt="Zl3DH7t3w8OYZQfoSMQfp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jQxMrI0sTQ3NzE3MrVU0lEKTi0uzszPAykwqgUAVXfWvCwAAAA="/>
    <w:docVar w:name="dgnword-docGUID" w:val="{12A12444-40F0-4205-A425-585610802182}"/>
    <w:docVar w:name="dgnword-eventsink" w:val="268287968"/>
    <w:docVar w:name="dgnword-lastRevisionsView" w:val="0"/>
  </w:docVars>
  <w:rsids>
    <w:rsidRoot w:val="004E2A91"/>
    <w:rsid w:val="0000189A"/>
    <w:rsid w:val="000018CA"/>
    <w:rsid w:val="0000201C"/>
    <w:rsid w:val="0000635E"/>
    <w:rsid w:val="000071EF"/>
    <w:rsid w:val="000114F5"/>
    <w:rsid w:val="0001298D"/>
    <w:rsid w:val="00014365"/>
    <w:rsid w:val="00015034"/>
    <w:rsid w:val="0001513A"/>
    <w:rsid w:val="00020A02"/>
    <w:rsid w:val="0002147F"/>
    <w:rsid w:val="00021BBD"/>
    <w:rsid w:val="00022BE8"/>
    <w:rsid w:val="000242C2"/>
    <w:rsid w:val="00025F4E"/>
    <w:rsid w:val="0002610B"/>
    <w:rsid w:val="0003147E"/>
    <w:rsid w:val="00032F71"/>
    <w:rsid w:val="00034517"/>
    <w:rsid w:val="00034BA3"/>
    <w:rsid w:val="00035D87"/>
    <w:rsid w:val="00042A77"/>
    <w:rsid w:val="00045D7C"/>
    <w:rsid w:val="00045E9E"/>
    <w:rsid w:val="000463BB"/>
    <w:rsid w:val="0004734C"/>
    <w:rsid w:val="000474D6"/>
    <w:rsid w:val="000517EC"/>
    <w:rsid w:val="000530DF"/>
    <w:rsid w:val="000538CB"/>
    <w:rsid w:val="00053DC4"/>
    <w:rsid w:val="00055736"/>
    <w:rsid w:val="00055D1A"/>
    <w:rsid w:val="00061CBE"/>
    <w:rsid w:val="00064B3F"/>
    <w:rsid w:val="00066C47"/>
    <w:rsid w:val="00066E7B"/>
    <w:rsid w:val="00070A81"/>
    <w:rsid w:val="00071D58"/>
    <w:rsid w:val="00074E8A"/>
    <w:rsid w:val="000753C4"/>
    <w:rsid w:val="00077DBF"/>
    <w:rsid w:val="00081DBC"/>
    <w:rsid w:val="000825E6"/>
    <w:rsid w:val="00084825"/>
    <w:rsid w:val="0009036A"/>
    <w:rsid w:val="00090BF3"/>
    <w:rsid w:val="00092960"/>
    <w:rsid w:val="000937F7"/>
    <w:rsid w:val="000942F2"/>
    <w:rsid w:val="0009492A"/>
    <w:rsid w:val="00095DB7"/>
    <w:rsid w:val="00096622"/>
    <w:rsid w:val="0009711F"/>
    <w:rsid w:val="00097CE6"/>
    <w:rsid w:val="000A1F77"/>
    <w:rsid w:val="000A21FF"/>
    <w:rsid w:val="000A2F8E"/>
    <w:rsid w:val="000A7D7A"/>
    <w:rsid w:val="000B419E"/>
    <w:rsid w:val="000B7F48"/>
    <w:rsid w:val="000C3FB5"/>
    <w:rsid w:val="000C494E"/>
    <w:rsid w:val="000C5A17"/>
    <w:rsid w:val="000C68CD"/>
    <w:rsid w:val="000C7222"/>
    <w:rsid w:val="000D087F"/>
    <w:rsid w:val="000D1E76"/>
    <w:rsid w:val="000D2948"/>
    <w:rsid w:val="000D561C"/>
    <w:rsid w:val="000E02B8"/>
    <w:rsid w:val="000E372B"/>
    <w:rsid w:val="000E3959"/>
    <w:rsid w:val="000E6725"/>
    <w:rsid w:val="000E771C"/>
    <w:rsid w:val="000F1334"/>
    <w:rsid w:val="000F2DA7"/>
    <w:rsid w:val="000F2E95"/>
    <w:rsid w:val="000F71E6"/>
    <w:rsid w:val="0010012A"/>
    <w:rsid w:val="0010058E"/>
    <w:rsid w:val="001006D0"/>
    <w:rsid w:val="001008FA"/>
    <w:rsid w:val="00101946"/>
    <w:rsid w:val="00104E39"/>
    <w:rsid w:val="0011081E"/>
    <w:rsid w:val="00112066"/>
    <w:rsid w:val="0011306A"/>
    <w:rsid w:val="001141A0"/>
    <w:rsid w:val="001145AF"/>
    <w:rsid w:val="00115371"/>
    <w:rsid w:val="00116297"/>
    <w:rsid w:val="00116B89"/>
    <w:rsid w:val="00116CD7"/>
    <w:rsid w:val="00122536"/>
    <w:rsid w:val="001227C4"/>
    <w:rsid w:val="00130986"/>
    <w:rsid w:val="00131B94"/>
    <w:rsid w:val="00136D60"/>
    <w:rsid w:val="00140908"/>
    <w:rsid w:val="00140C09"/>
    <w:rsid w:val="001433C0"/>
    <w:rsid w:val="001454A0"/>
    <w:rsid w:val="001468F8"/>
    <w:rsid w:val="0014743C"/>
    <w:rsid w:val="00150C1C"/>
    <w:rsid w:val="00151FB8"/>
    <w:rsid w:val="001528B4"/>
    <w:rsid w:val="00152D16"/>
    <w:rsid w:val="0015365F"/>
    <w:rsid w:val="0015391C"/>
    <w:rsid w:val="00153BFB"/>
    <w:rsid w:val="00157FC2"/>
    <w:rsid w:val="00161DEB"/>
    <w:rsid w:val="00161E7C"/>
    <w:rsid w:val="00161FC9"/>
    <w:rsid w:val="00162605"/>
    <w:rsid w:val="001674E9"/>
    <w:rsid w:val="00167F3A"/>
    <w:rsid w:val="0017079B"/>
    <w:rsid w:val="00173974"/>
    <w:rsid w:val="00173A88"/>
    <w:rsid w:val="001744C4"/>
    <w:rsid w:val="00174CAF"/>
    <w:rsid w:val="00176B25"/>
    <w:rsid w:val="00176C21"/>
    <w:rsid w:val="0018174C"/>
    <w:rsid w:val="00185A43"/>
    <w:rsid w:val="00186AE4"/>
    <w:rsid w:val="00186D1E"/>
    <w:rsid w:val="0019062E"/>
    <w:rsid w:val="00190CFC"/>
    <w:rsid w:val="00191756"/>
    <w:rsid w:val="001922A6"/>
    <w:rsid w:val="00195B3F"/>
    <w:rsid w:val="001A217B"/>
    <w:rsid w:val="001A27BD"/>
    <w:rsid w:val="001A366C"/>
    <w:rsid w:val="001A455A"/>
    <w:rsid w:val="001A5DDA"/>
    <w:rsid w:val="001A64BA"/>
    <w:rsid w:val="001A6623"/>
    <w:rsid w:val="001A73EA"/>
    <w:rsid w:val="001B2414"/>
    <w:rsid w:val="001B70D1"/>
    <w:rsid w:val="001C03A6"/>
    <w:rsid w:val="001C2B23"/>
    <w:rsid w:val="001C4228"/>
    <w:rsid w:val="001C4A25"/>
    <w:rsid w:val="001C4EB3"/>
    <w:rsid w:val="001C7745"/>
    <w:rsid w:val="001D0B15"/>
    <w:rsid w:val="001D4A4C"/>
    <w:rsid w:val="001D52A2"/>
    <w:rsid w:val="001D5364"/>
    <w:rsid w:val="001D7A4C"/>
    <w:rsid w:val="001D7E14"/>
    <w:rsid w:val="001E1358"/>
    <w:rsid w:val="001E4059"/>
    <w:rsid w:val="001E6B67"/>
    <w:rsid w:val="001F2A26"/>
    <w:rsid w:val="001F6049"/>
    <w:rsid w:val="001F607F"/>
    <w:rsid w:val="00201B13"/>
    <w:rsid w:val="002037E8"/>
    <w:rsid w:val="0020479C"/>
    <w:rsid w:val="00205E35"/>
    <w:rsid w:val="00211A30"/>
    <w:rsid w:val="00213FE1"/>
    <w:rsid w:val="00217D76"/>
    <w:rsid w:val="00217E66"/>
    <w:rsid w:val="00221F5B"/>
    <w:rsid w:val="002243FF"/>
    <w:rsid w:val="00230665"/>
    <w:rsid w:val="00232FC3"/>
    <w:rsid w:val="002376D7"/>
    <w:rsid w:val="002400CD"/>
    <w:rsid w:val="002418F2"/>
    <w:rsid w:val="00242FE2"/>
    <w:rsid w:val="002434DC"/>
    <w:rsid w:val="00243A4B"/>
    <w:rsid w:val="0024436C"/>
    <w:rsid w:val="00246074"/>
    <w:rsid w:val="002474DF"/>
    <w:rsid w:val="0025023C"/>
    <w:rsid w:val="00251866"/>
    <w:rsid w:val="002527AC"/>
    <w:rsid w:val="00252B76"/>
    <w:rsid w:val="00254138"/>
    <w:rsid w:val="00255229"/>
    <w:rsid w:val="00256605"/>
    <w:rsid w:val="00257790"/>
    <w:rsid w:val="00257E6A"/>
    <w:rsid w:val="00262430"/>
    <w:rsid w:val="002656F1"/>
    <w:rsid w:val="0026676A"/>
    <w:rsid w:val="00267887"/>
    <w:rsid w:val="002719C6"/>
    <w:rsid w:val="0027213D"/>
    <w:rsid w:val="00273B3E"/>
    <w:rsid w:val="00276098"/>
    <w:rsid w:val="00277C3F"/>
    <w:rsid w:val="00280B2A"/>
    <w:rsid w:val="002830F2"/>
    <w:rsid w:val="00285D32"/>
    <w:rsid w:val="002874F3"/>
    <w:rsid w:val="00295669"/>
    <w:rsid w:val="00295DF6"/>
    <w:rsid w:val="00296BDA"/>
    <w:rsid w:val="00296D85"/>
    <w:rsid w:val="002A2B33"/>
    <w:rsid w:val="002A3C2D"/>
    <w:rsid w:val="002A6661"/>
    <w:rsid w:val="002A7F59"/>
    <w:rsid w:val="002B0B14"/>
    <w:rsid w:val="002B313F"/>
    <w:rsid w:val="002B463E"/>
    <w:rsid w:val="002B4933"/>
    <w:rsid w:val="002B7DB4"/>
    <w:rsid w:val="002C0181"/>
    <w:rsid w:val="002C41C0"/>
    <w:rsid w:val="002C4644"/>
    <w:rsid w:val="002C4FE8"/>
    <w:rsid w:val="002C5248"/>
    <w:rsid w:val="002C7B82"/>
    <w:rsid w:val="002D21B8"/>
    <w:rsid w:val="002D2422"/>
    <w:rsid w:val="002D2D81"/>
    <w:rsid w:val="002D3536"/>
    <w:rsid w:val="002D7920"/>
    <w:rsid w:val="002E4585"/>
    <w:rsid w:val="002F0A43"/>
    <w:rsid w:val="002F1642"/>
    <w:rsid w:val="002F224F"/>
    <w:rsid w:val="002F40D4"/>
    <w:rsid w:val="002F41D8"/>
    <w:rsid w:val="002F5C18"/>
    <w:rsid w:val="002F6DA2"/>
    <w:rsid w:val="0030001A"/>
    <w:rsid w:val="003033AE"/>
    <w:rsid w:val="00305625"/>
    <w:rsid w:val="00307068"/>
    <w:rsid w:val="00310982"/>
    <w:rsid w:val="00312D44"/>
    <w:rsid w:val="003174A0"/>
    <w:rsid w:val="003207F9"/>
    <w:rsid w:val="003209A6"/>
    <w:rsid w:val="00322C9F"/>
    <w:rsid w:val="00323B3C"/>
    <w:rsid w:val="00323F34"/>
    <w:rsid w:val="003261C0"/>
    <w:rsid w:val="0032703E"/>
    <w:rsid w:val="00331DDB"/>
    <w:rsid w:val="00332C27"/>
    <w:rsid w:val="00332C82"/>
    <w:rsid w:val="003330E4"/>
    <w:rsid w:val="00334CAE"/>
    <w:rsid w:val="00335E3A"/>
    <w:rsid w:val="00337B75"/>
    <w:rsid w:val="00337F7D"/>
    <w:rsid w:val="00342324"/>
    <w:rsid w:val="00347413"/>
    <w:rsid w:val="00347B3A"/>
    <w:rsid w:val="00352816"/>
    <w:rsid w:val="0035416E"/>
    <w:rsid w:val="003545A5"/>
    <w:rsid w:val="003572C1"/>
    <w:rsid w:val="00366186"/>
    <w:rsid w:val="003671EB"/>
    <w:rsid w:val="00372C4B"/>
    <w:rsid w:val="00372F79"/>
    <w:rsid w:val="00383541"/>
    <w:rsid w:val="00383ADB"/>
    <w:rsid w:val="00384EFE"/>
    <w:rsid w:val="00385301"/>
    <w:rsid w:val="003871AD"/>
    <w:rsid w:val="00387F72"/>
    <w:rsid w:val="003913A4"/>
    <w:rsid w:val="003927A3"/>
    <w:rsid w:val="00396C3A"/>
    <w:rsid w:val="003B1C85"/>
    <w:rsid w:val="003B32D0"/>
    <w:rsid w:val="003B382E"/>
    <w:rsid w:val="003B4DDD"/>
    <w:rsid w:val="003C0D27"/>
    <w:rsid w:val="003C19DE"/>
    <w:rsid w:val="003C21B5"/>
    <w:rsid w:val="003C2F0D"/>
    <w:rsid w:val="003C68D6"/>
    <w:rsid w:val="003E18B6"/>
    <w:rsid w:val="003E2CC8"/>
    <w:rsid w:val="003E47B4"/>
    <w:rsid w:val="003E4ED4"/>
    <w:rsid w:val="003E6BBC"/>
    <w:rsid w:val="003F0B69"/>
    <w:rsid w:val="003F214F"/>
    <w:rsid w:val="003F2D28"/>
    <w:rsid w:val="003F6D5C"/>
    <w:rsid w:val="0040292E"/>
    <w:rsid w:val="004032AF"/>
    <w:rsid w:val="004033A7"/>
    <w:rsid w:val="004036FE"/>
    <w:rsid w:val="00407E7D"/>
    <w:rsid w:val="00415F79"/>
    <w:rsid w:val="00416E40"/>
    <w:rsid w:val="004174A0"/>
    <w:rsid w:val="004238C3"/>
    <w:rsid w:val="00424CC6"/>
    <w:rsid w:val="004258FD"/>
    <w:rsid w:val="00436057"/>
    <w:rsid w:val="00436F1B"/>
    <w:rsid w:val="00437601"/>
    <w:rsid w:val="004406F2"/>
    <w:rsid w:val="00442F62"/>
    <w:rsid w:val="00443D4B"/>
    <w:rsid w:val="00447F40"/>
    <w:rsid w:val="00450BE9"/>
    <w:rsid w:val="0045102D"/>
    <w:rsid w:val="00452E91"/>
    <w:rsid w:val="00453F61"/>
    <w:rsid w:val="00454942"/>
    <w:rsid w:val="00455C6B"/>
    <w:rsid w:val="00460E10"/>
    <w:rsid w:val="0046179F"/>
    <w:rsid w:val="00461A16"/>
    <w:rsid w:val="00461AA6"/>
    <w:rsid w:val="00461C31"/>
    <w:rsid w:val="00463913"/>
    <w:rsid w:val="00464B57"/>
    <w:rsid w:val="00465B1F"/>
    <w:rsid w:val="00466F44"/>
    <w:rsid w:val="00470206"/>
    <w:rsid w:val="00470289"/>
    <w:rsid w:val="00471289"/>
    <w:rsid w:val="004722E8"/>
    <w:rsid w:val="004742AF"/>
    <w:rsid w:val="00474ADF"/>
    <w:rsid w:val="004759D0"/>
    <w:rsid w:val="004769B4"/>
    <w:rsid w:val="00476B86"/>
    <w:rsid w:val="004776E0"/>
    <w:rsid w:val="00477BC4"/>
    <w:rsid w:val="00480174"/>
    <w:rsid w:val="0048223C"/>
    <w:rsid w:val="00486055"/>
    <w:rsid w:val="00486DEB"/>
    <w:rsid w:val="004904B1"/>
    <w:rsid w:val="00490B8B"/>
    <w:rsid w:val="00494E37"/>
    <w:rsid w:val="004968B2"/>
    <w:rsid w:val="004A0EC2"/>
    <w:rsid w:val="004A107C"/>
    <w:rsid w:val="004A188C"/>
    <w:rsid w:val="004A1A52"/>
    <w:rsid w:val="004A1C4B"/>
    <w:rsid w:val="004A3DD9"/>
    <w:rsid w:val="004A504F"/>
    <w:rsid w:val="004A53D2"/>
    <w:rsid w:val="004A540C"/>
    <w:rsid w:val="004A72F1"/>
    <w:rsid w:val="004B00D7"/>
    <w:rsid w:val="004B4027"/>
    <w:rsid w:val="004C1395"/>
    <w:rsid w:val="004C184D"/>
    <w:rsid w:val="004C19E5"/>
    <w:rsid w:val="004C1DB2"/>
    <w:rsid w:val="004C34F2"/>
    <w:rsid w:val="004C3B6A"/>
    <w:rsid w:val="004C54FD"/>
    <w:rsid w:val="004C5B14"/>
    <w:rsid w:val="004C67D3"/>
    <w:rsid w:val="004C7A47"/>
    <w:rsid w:val="004D1D1C"/>
    <w:rsid w:val="004D1F7D"/>
    <w:rsid w:val="004D4104"/>
    <w:rsid w:val="004D4E01"/>
    <w:rsid w:val="004D5247"/>
    <w:rsid w:val="004D5A6A"/>
    <w:rsid w:val="004E0FE8"/>
    <w:rsid w:val="004E2A91"/>
    <w:rsid w:val="004E7F12"/>
    <w:rsid w:val="004F1575"/>
    <w:rsid w:val="004F1CFE"/>
    <w:rsid w:val="004F2299"/>
    <w:rsid w:val="004F2C16"/>
    <w:rsid w:val="004F3F4E"/>
    <w:rsid w:val="004F61E5"/>
    <w:rsid w:val="00501207"/>
    <w:rsid w:val="00501952"/>
    <w:rsid w:val="00507A6B"/>
    <w:rsid w:val="00510F74"/>
    <w:rsid w:val="005232F2"/>
    <w:rsid w:val="005255F1"/>
    <w:rsid w:val="005272AE"/>
    <w:rsid w:val="00530F84"/>
    <w:rsid w:val="00534C50"/>
    <w:rsid w:val="00541A19"/>
    <w:rsid w:val="005441C7"/>
    <w:rsid w:val="00550754"/>
    <w:rsid w:val="00551145"/>
    <w:rsid w:val="00551578"/>
    <w:rsid w:val="005518CE"/>
    <w:rsid w:val="00551A05"/>
    <w:rsid w:val="00553E12"/>
    <w:rsid w:val="00563854"/>
    <w:rsid w:val="00563C74"/>
    <w:rsid w:val="00565153"/>
    <w:rsid w:val="0057435E"/>
    <w:rsid w:val="0057559C"/>
    <w:rsid w:val="0057725E"/>
    <w:rsid w:val="00577943"/>
    <w:rsid w:val="005800EB"/>
    <w:rsid w:val="00580C4F"/>
    <w:rsid w:val="00581A84"/>
    <w:rsid w:val="00585173"/>
    <w:rsid w:val="005929E1"/>
    <w:rsid w:val="00593A82"/>
    <w:rsid w:val="00593FF3"/>
    <w:rsid w:val="00596742"/>
    <w:rsid w:val="0059697F"/>
    <w:rsid w:val="005969D3"/>
    <w:rsid w:val="0059745B"/>
    <w:rsid w:val="005A1FBC"/>
    <w:rsid w:val="005A3E27"/>
    <w:rsid w:val="005A6151"/>
    <w:rsid w:val="005A6D1A"/>
    <w:rsid w:val="005B034D"/>
    <w:rsid w:val="005B1A0A"/>
    <w:rsid w:val="005B5A8F"/>
    <w:rsid w:val="005B5E42"/>
    <w:rsid w:val="005B71F9"/>
    <w:rsid w:val="005C19AF"/>
    <w:rsid w:val="005C3EA7"/>
    <w:rsid w:val="005D13FD"/>
    <w:rsid w:val="005D2AC2"/>
    <w:rsid w:val="005D713D"/>
    <w:rsid w:val="005D7977"/>
    <w:rsid w:val="005E051F"/>
    <w:rsid w:val="005E37A9"/>
    <w:rsid w:val="005E71BB"/>
    <w:rsid w:val="005F1E5A"/>
    <w:rsid w:val="005F210E"/>
    <w:rsid w:val="005F786E"/>
    <w:rsid w:val="00600045"/>
    <w:rsid w:val="00601DBF"/>
    <w:rsid w:val="00603E30"/>
    <w:rsid w:val="00605800"/>
    <w:rsid w:val="00606399"/>
    <w:rsid w:val="006075C9"/>
    <w:rsid w:val="0061017F"/>
    <w:rsid w:val="006104D1"/>
    <w:rsid w:val="006118C3"/>
    <w:rsid w:val="00612560"/>
    <w:rsid w:val="006126F6"/>
    <w:rsid w:val="00613DA2"/>
    <w:rsid w:val="006148CF"/>
    <w:rsid w:val="00614BB6"/>
    <w:rsid w:val="00615CDE"/>
    <w:rsid w:val="00617D1F"/>
    <w:rsid w:val="00617D7F"/>
    <w:rsid w:val="00623479"/>
    <w:rsid w:val="00625DC0"/>
    <w:rsid w:val="00627231"/>
    <w:rsid w:val="006273A1"/>
    <w:rsid w:val="006307FD"/>
    <w:rsid w:val="00631CE7"/>
    <w:rsid w:val="0063205F"/>
    <w:rsid w:val="006322CE"/>
    <w:rsid w:val="00632D6F"/>
    <w:rsid w:val="006346A2"/>
    <w:rsid w:val="00635417"/>
    <w:rsid w:val="006401AD"/>
    <w:rsid w:val="0064354E"/>
    <w:rsid w:val="00644232"/>
    <w:rsid w:val="0064588F"/>
    <w:rsid w:val="00646C5F"/>
    <w:rsid w:val="00650EF5"/>
    <w:rsid w:val="00651784"/>
    <w:rsid w:val="006528B1"/>
    <w:rsid w:val="00660677"/>
    <w:rsid w:val="006607D3"/>
    <w:rsid w:val="006626DB"/>
    <w:rsid w:val="00662904"/>
    <w:rsid w:val="006650AD"/>
    <w:rsid w:val="00666462"/>
    <w:rsid w:val="00666FDE"/>
    <w:rsid w:val="00667F35"/>
    <w:rsid w:val="006801DE"/>
    <w:rsid w:val="00681C42"/>
    <w:rsid w:val="0068303F"/>
    <w:rsid w:val="00684173"/>
    <w:rsid w:val="00685AB0"/>
    <w:rsid w:val="006867CC"/>
    <w:rsid w:val="006870A6"/>
    <w:rsid w:val="0069093C"/>
    <w:rsid w:val="00692D5B"/>
    <w:rsid w:val="00696F13"/>
    <w:rsid w:val="00697072"/>
    <w:rsid w:val="0069769A"/>
    <w:rsid w:val="00697E3D"/>
    <w:rsid w:val="006A3CBF"/>
    <w:rsid w:val="006A49EE"/>
    <w:rsid w:val="006A67D3"/>
    <w:rsid w:val="006A6B7E"/>
    <w:rsid w:val="006A729C"/>
    <w:rsid w:val="006B3B76"/>
    <w:rsid w:val="006B3F72"/>
    <w:rsid w:val="006B7743"/>
    <w:rsid w:val="006C33B2"/>
    <w:rsid w:val="006C4864"/>
    <w:rsid w:val="006C58AF"/>
    <w:rsid w:val="006C7314"/>
    <w:rsid w:val="006D3A4A"/>
    <w:rsid w:val="006D40DF"/>
    <w:rsid w:val="006D78C1"/>
    <w:rsid w:val="006D7AB8"/>
    <w:rsid w:val="006D7D91"/>
    <w:rsid w:val="006E0D54"/>
    <w:rsid w:val="006E260B"/>
    <w:rsid w:val="006E2F74"/>
    <w:rsid w:val="006E4751"/>
    <w:rsid w:val="006E48DD"/>
    <w:rsid w:val="006E4C58"/>
    <w:rsid w:val="006E5A3A"/>
    <w:rsid w:val="006E750B"/>
    <w:rsid w:val="006F1841"/>
    <w:rsid w:val="006F1FB0"/>
    <w:rsid w:val="006F3251"/>
    <w:rsid w:val="006F4ADD"/>
    <w:rsid w:val="00700D8C"/>
    <w:rsid w:val="00701FEF"/>
    <w:rsid w:val="00702C86"/>
    <w:rsid w:val="007036D4"/>
    <w:rsid w:val="00703702"/>
    <w:rsid w:val="007059F6"/>
    <w:rsid w:val="00705F30"/>
    <w:rsid w:val="00707E3B"/>
    <w:rsid w:val="0071298E"/>
    <w:rsid w:val="00712BDD"/>
    <w:rsid w:val="0071307A"/>
    <w:rsid w:val="00713F95"/>
    <w:rsid w:val="007154D9"/>
    <w:rsid w:val="007174BA"/>
    <w:rsid w:val="0072676E"/>
    <w:rsid w:val="00726EC5"/>
    <w:rsid w:val="00727174"/>
    <w:rsid w:val="00734670"/>
    <w:rsid w:val="007360B4"/>
    <w:rsid w:val="0073677B"/>
    <w:rsid w:val="00740486"/>
    <w:rsid w:val="00743931"/>
    <w:rsid w:val="00743E1B"/>
    <w:rsid w:val="00744794"/>
    <w:rsid w:val="00744A4D"/>
    <w:rsid w:val="00747203"/>
    <w:rsid w:val="007475F7"/>
    <w:rsid w:val="0075059B"/>
    <w:rsid w:val="00750B52"/>
    <w:rsid w:val="007518E3"/>
    <w:rsid w:val="00755152"/>
    <w:rsid w:val="00755D11"/>
    <w:rsid w:val="00761726"/>
    <w:rsid w:val="00763174"/>
    <w:rsid w:val="007634EA"/>
    <w:rsid w:val="00764507"/>
    <w:rsid w:val="00764B07"/>
    <w:rsid w:val="00765CB4"/>
    <w:rsid w:val="00767B62"/>
    <w:rsid w:val="00770E60"/>
    <w:rsid w:val="0077130C"/>
    <w:rsid w:val="0077177E"/>
    <w:rsid w:val="007746A6"/>
    <w:rsid w:val="00777FD8"/>
    <w:rsid w:val="00780DE2"/>
    <w:rsid w:val="00781B04"/>
    <w:rsid w:val="00782F43"/>
    <w:rsid w:val="00784A09"/>
    <w:rsid w:val="00786040"/>
    <w:rsid w:val="0078670B"/>
    <w:rsid w:val="00791554"/>
    <w:rsid w:val="007920DB"/>
    <w:rsid w:val="007920DF"/>
    <w:rsid w:val="00792B04"/>
    <w:rsid w:val="00793944"/>
    <w:rsid w:val="007941B8"/>
    <w:rsid w:val="00794705"/>
    <w:rsid w:val="007967D9"/>
    <w:rsid w:val="00797DEB"/>
    <w:rsid w:val="007A161E"/>
    <w:rsid w:val="007A2395"/>
    <w:rsid w:val="007A2C31"/>
    <w:rsid w:val="007A397F"/>
    <w:rsid w:val="007A4C9B"/>
    <w:rsid w:val="007B0135"/>
    <w:rsid w:val="007B121C"/>
    <w:rsid w:val="007B3AFA"/>
    <w:rsid w:val="007B411F"/>
    <w:rsid w:val="007B4BDF"/>
    <w:rsid w:val="007B4CF7"/>
    <w:rsid w:val="007B6DE9"/>
    <w:rsid w:val="007B78FA"/>
    <w:rsid w:val="007B7E04"/>
    <w:rsid w:val="007C04CB"/>
    <w:rsid w:val="007C155F"/>
    <w:rsid w:val="007C2FF3"/>
    <w:rsid w:val="007C4CEA"/>
    <w:rsid w:val="007C5015"/>
    <w:rsid w:val="007C5DEE"/>
    <w:rsid w:val="007C61C4"/>
    <w:rsid w:val="007C7A50"/>
    <w:rsid w:val="007D1203"/>
    <w:rsid w:val="007D131A"/>
    <w:rsid w:val="007D2658"/>
    <w:rsid w:val="007D2CDB"/>
    <w:rsid w:val="007D4E51"/>
    <w:rsid w:val="007D54BA"/>
    <w:rsid w:val="007E00B6"/>
    <w:rsid w:val="007E1115"/>
    <w:rsid w:val="007E1BAD"/>
    <w:rsid w:val="007E1DD4"/>
    <w:rsid w:val="007E4759"/>
    <w:rsid w:val="007E58AB"/>
    <w:rsid w:val="007E6493"/>
    <w:rsid w:val="007E667A"/>
    <w:rsid w:val="007F106E"/>
    <w:rsid w:val="007F7520"/>
    <w:rsid w:val="007F759C"/>
    <w:rsid w:val="008006C2"/>
    <w:rsid w:val="00805375"/>
    <w:rsid w:val="00805C8D"/>
    <w:rsid w:val="00806B83"/>
    <w:rsid w:val="00806B86"/>
    <w:rsid w:val="00806F9A"/>
    <w:rsid w:val="00807D5E"/>
    <w:rsid w:val="00807ECD"/>
    <w:rsid w:val="00812D00"/>
    <w:rsid w:val="008152CF"/>
    <w:rsid w:val="008159F2"/>
    <w:rsid w:val="00816AEE"/>
    <w:rsid w:val="00816E4E"/>
    <w:rsid w:val="00817877"/>
    <w:rsid w:val="00817A91"/>
    <w:rsid w:val="008254CF"/>
    <w:rsid w:val="00825ED7"/>
    <w:rsid w:val="00830587"/>
    <w:rsid w:val="00830A3E"/>
    <w:rsid w:val="0083202F"/>
    <w:rsid w:val="00834027"/>
    <w:rsid w:val="00835AE2"/>
    <w:rsid w:val="008364C4"/>
    <w:rsid w:val="0083680F"/>
    <w:rsid w:val="00841C2F"/>
    <w:rsid w:val="00846F3B"/>
    <w:rsid w:val="00847B16"/>
    <w:rsid w:val="00847B82"/>
    <w:rsid w:val="00852EA5"/>
    <w:rsid w:val="0085553A"/>
    <w:rsid w:val="008567F3"/>
    <w:rsid w:val="00856A2E"/>
    <w:rsid w:val="0086021C"/>
    <w:rsid w:val="00865FE2"/>
    <w:rsid w:val="00874F3C"/>
    <w:rsid w:val="00876AF3"/>
    <w:rsid w:val="008770EE"/>
    <w:rsid w:val="0088435F"/>
    <w:rsid w:val="00887D54"/>
    <w:rsid w:val="0089033F"/>
    <w:rsid w:val="008929D9"/>
    <w:rsid w:val="008A0280"/>
    <w:rsid w:val="008A0EEF"/>
    <w:rsid w:val="008A1B0B"/>
    <w:rsid w:val="008A1F7F"/>
    <w:rsid w:val="008A4E10"/>
    <w:rsid w:val="008A7B80"/>
    <w:rsid w:val="008B6668"/>
    <w:rsid w:val="008B6B0A"/>
    <w:rsid w:val="008C1D18"/>
    <w:rsid w:val="008C5EF0"/>
    <w:rsid w:val="008D09DA"/>
    <w:rsid w:val="008D1204"/>
    <w:rsid w:val="008D44EB"/>
    <w:rsid w:val="008D5E0B"/>
    <w:rsid w:val="008D69F9"/>
    <w:rsid w:val="008E08D8"/>
    <w:rsid w:val="008E2BA9"/>
    <w:rsid w:val="008E3638"/>
    <w:rsid w:val="008E3F04"/>
    <w:rsid w:val="008E47B5"/>
    <w:rsid w:val="008E6ED5"/>
    <w:rsid w:val="008E7024"/>
    <w:rsid w:val="008E73B0"/>
    <w:rsid w:val="008F1F77"/>
    <w:rsid w:val="008F3097"/>
    <w:rsid w:val="008F3253"/>
    <w:rsid w:val="008F37E6"/>
    <w:rsid w:val="008F4110"/>
    <w:rsid w:val="008F5179"/>
    <w:rsid w:val="008F58B1"/>
    <w:rsid w:val="008F5C50"/>
    <w:rsid w:val="008F6982"/>
    <w:rsid w:val="00900524"/>
    <w:rsid w:val="009022CE"/>
    <w:rsid w:val="0090280D"/>
    <w:rsid w:val="0090375B"/>
    <w:rsid w:val="009040D9"/>
    <w:rsid w:val="009046DD"/>
    <w:rsid w:val="00904E0D"/>
    <w:rsid w:val="00905490"/>
    <w:rsid w:val="0090601B"/>
    <w:rsid w:val="0090655E"/>
    <w:rsid w:val="00907304"/>
    <w:rsid w:val="00907E81"/>
    <w:rsid w:val="00911C01"/>
    <w:rsid w:val="00913CBF"/>
    <w:rsid w:val="009165E8"/>
    <w:rsid w:val="0091781D"/>
    <w:rsid w:val="00917AEA"/>
    <w:rsid w:val="00917E66"/>
    <w:rsid w:val="00917F0F"/>
    <w:rsid w:val="009204FD"/>
    <w:rsid w:val="009205A2"/>
    <w:rsid w:val="00920B51"/>
    <w:rsid w:val="00920CAF"/>
    <w:rsid w:val="009263AA"/>
    <w:rsid w:val="00931944"/>
    <w:rsid w:val="00931D43"/>
    <w:rsid w:val="00932048"/>
    <w:rsid w:val="009340EE"/>
    <w:rsid w:val="0093546D"/>
    <w:rsid w:val="00935E8C"/>
    <w:rsid w:val="00936FD1"/>
    <w:rsid w:val="00937282"/>
    <w:rsid w:val="00940AB3"/>
    <w:rsid w:val="00943A32"/>
    <w:rsid w:val="00944E90"/>
    <w:rsid w:val="009461B8"/>
    <w:rsid w:val="009472A1"/>
    <w:rsid w:val="00947DC5"/>
    <w:rsid w:val="00950D88"/>
    <w:rsid w:val="0095498B"/>
    <w:rsid w:val="0095537F"/>
    <w:rsid w:val="00956B83"/>
    <w:rsid w:val="00961A1A"/>
    <w:rsid w:val="00962163"/>
    <w:rsid w:val="009633CD"/>
    <w:rsid w:val="00964A39"/>
    <w:rsid w:val="009732DB"/>
    <w:rsid w:val="00973A1B"/>
    <w:rsid w:val="00975F77"/>
    <w:rsid w:val="0098152A"/>
    <w:rsid w:val="0098234F"/>
    <w:rsid w:val="00983593"/>
    <w:rsid w:val="0098517E"/>
    <w:rsid w:val="009870A1"/>
    <w:rsid w:val="00990E1B"/>
    <w:rsid w:val="00991204"/>
    <w:rsid w:val="00992140"/>
    <w:rsid w:val="00994810"/>
    <w:rsid w:val="009956DE"/>
    <w:rsid w:val="0099717A"/>
    <w:rsid w:val="00997586"/>
    <w:rsid w:val="009A01BD"/>
    <w:rsid w:val="009A1BBA"/>
    <w:rsid w:val="009A25F4"/>
    <w:rsid w:val="009A28F3"/>
    <w:rsid w:val="009A44F7"/>
    <w:rsid w:val="009A7C99"/>
    <w:rsid w:val="009A7E1A"/>
    <w:rsid w:val="009B00A4"/>
    <w:rsid w:val="009B03F4"/>
    <w:rsid w:val="009B1054"/>
    <w:rsid w:val="009B3374"/>
    <w:rsid w:val="009B60D9"/>
    <w:rsid w:val="009C0255"/>
    <w:rsid w:val="009C1A81"/>
    <w:rsid w:val="009C42DB"/>
    <w:rsid w:val="009C53A3"/>
    <w:rsid w:val="009C5C2C"/>
    <w:rsid w:val="009C643B"/>
    <w:rsid w:val="009C6E9B"/>
    <w:rsid w:val="009C7F33"/>
    <w:rsid w:val="009D1103"/>
    <w:rsid w:val="009D2949"/>
    <w:rsid w:val="009E02BE"/>
    <w:rsid w:val="009E25E1"/>
    <w:rsid w:val="009E3B02"/>
    <w:rsid w:val="009E4899"/>
    <w:rsid w:val="009E53FC"/>
    <w:rsid w:val="009E6B58"/>
    <w:rsid w:val="009E76DD"/>
    <w:rsid w:val="009F0A4D"/>
    <w:rsid w:val="009F3E5C"/>
    <w:rsid w:val="009F5403"/>
    <w:rsid w:val="00A006BD"/>
    <w:rsid w:val="00A00E45"/>
    <w:rsid w:val="00A00ED1"/>
    <w:rsid w:val="00A02CF9"/>
    <w:rsid w:val="00A0517B"/>
    <w:rsid w:val="00A22FB4"/>
    <w:rsid w:val="00A24885"/>
    <w:rsid w:val="00A25C79"/>
    <w:rsid w:val="00A301A6"/>
    <w:rsid w:val="00A3090D"/>
    <w:rsid w:val="00A3281C"/>
    <w:rsid w:val="00A3378F"/>
    <w:rsid w:val="00A35E53"/>
    <w:rsid w:val="00A36838"/>
    <w:rsid w:val="00A3713B"/>
    <w:rsid w:val="00A42B6B"/>
    <w:rsid w:val="00A44C0A"/>
    <w:rsid w:val="00A44F8D"/>
    <w:rsid w:val="00A50DA7"/>
    <w:rsid w:val="00A53305"/>
    <w:rsid w:val="00A5635E"/>
    <w:rsid w:val="00A61B8D"/>
    <w:rsid w:val="00A66090"/>
    <w:rsid w:val="00A66A28"/>
    <w:rsid w:val="00A71473"/>
    <w:rsid w:val="00A732CF"/>
    <w:rsid w:val="00A75E44"/>
    <w:rsid w:val="00A77740"/>
    <w:rsid w:val="00A7776F"/>
    <w:rsid w:val="00A80C71"/>
    <w:rsid w:val="00A81A0E"/>
    <w:rsid w:val="00A82E4B"/>
    <w:rsid w:val="00A855DD"/>
    <w:rsid w:val="00A86331"/>
    <w:rsid w:val="00A869BC"/>
    <w:rsid w:val="00A957D9"/>
    <w:rsid w:val="00AA0A8B"/>
    <w:rsid w:val="00AA182B"/>
    <w:rsid w:val="00AA2339"/>
    <w:rsid w:val="00AA2EBA"/>
    <w:rsid w:val="00AA36F8"/>
    <w:rsid w:val="00AA5CDC"/>
    <w:rsid w:val="00AA6654"/>
    <w:rsid w:val="00AA6BFC"/>
    <w:rsid w:val="00AB2252"/>
    <w:rsid w:val="00AB53A5"/>
    <w:rsid w:val="00AC04F6"/>
    <w:rsid w:val="00AC4D1F"/>
    <w:rsid w:val="00AC7532"/>
    <w:rsid w:val="00AD0051"/>
    <w:rsid w:val="00AD1585"/>
    <w:rsid w:val="00AD20A3"/>
    <w:rsid w:val="00AD3E77"/>
    <w:rsid w:val="00AD6BF1"/>
    <w:rsid w:val="00AE39AA"/>
    <w:rsid w:val="00AE42B5"/>
    <w:rsid w:val="00AE5028"/>
    <w:rsid w:val="00AE5D0A"/>
    <w:rsid w:val="00AE6CC1"/>
    <w:rsid w:val="00AF0BA5"/>
    <w:rsid w:val="00AF1665"/>
    <w:rsid w:val="00AF29A9"/>
    <w:rsid w:val="00AF366B"/>
    <w:rsid w:val="00AF414D"/>
    <w:rsid w:val="00AF48F2"/>
    <w:rsid w:val="00AF5B91"/>
    <w:rsid w:val="00AF6D43"/>
    <w:rsid w:val="00AF7CE8"/>
    <w:rsid w:val="00B02D6A"/>
    <w:rsid w:val="00B03ED2"/>
    <w:rsid w:val="00B04757"/>
    <w:rsid w:val="00B079FD"/>
    <w:rsid w:val="00B111CB"/>
    <w:rsid w:val="00B12DCC"/>
    <w:rsid w:val="00B144BA"/>
    <w:rsid w:val="00B16D9D"/>
    <w:rsid w:val="00B177E6"/>
    <w:rsid w:val="00B21613"/>
    <w:rsid w:val="00B26BCD"/>
    <w:rsid w:val="00B316CE"/>
    <w:rsid w:val="00B3602B"/>
    <w:rsid w:val="00B40A91"/>
    <w:rsid w:val="00B41A80"/>
    <w:rsid w:val="00B43A6D"/>
    <w:rsid w:val="00B44C9E"/>
    <w:rsid w:val="00B475C2"/>
    <w:rsid w:val="00B505F5"/>
    <w:rsid w:val="00B50CBF"/>
    <w:rsid w:val="00B54290"/>
    <w:rsid w:val="00B54F4D"/>
    <w:rsid w:val="00B55F20"/>
    <w:rsid w:val="00B5755B"/>
    <w:rsid w:val="00B57784"/>
    <w:rsid w:val="00B57BB9"/>
    <w:rsid w:val="00B57D9D"/>
    <w:rsid w:val="00B62D17"/>
    <w:rsid w:val="00B70A63"/>
    <w:rsid w:val="00B70C4A"/>
    <w:rsid w:val="00B70FD2"/>
    <w:rsid w:val="00B71418"/>
    <w:rsid w:val="00B715EA"/>
    <w:rsid w:val="00B73F62"/>
    <w:rsid w:val="00B759B1"/>
    <w:rsid w:val="00B762BF"/>
    <w:rsid w:val="00B803D7"/>
    <w:rsid w:val="00B806E2"/>
    <w:rsid w:val="00B8076D"/>
    <w:rsid w:val="00B81D6C"/>
    <w:rsid w:val="00B8410F"/>
    <w:rsid w:val="00B857A2"/>
    <w:rsid w:val="00B864A3"/>
    <w:rsid w:val="00B87407"/>
    <w:rsid w:val="00B87EC3"/>
    <w:rsid w:val="00B91AE0"/>
    <w:rsid w:val="00B926EA"/>
    <w:rsid w:val="00B9584A"/>
    <w:rsid w:val="00B96BD2"/>
    <w:rsid w:val="00B979A1"/>
    <w:rsid w:val="00BA0448"/>
    <w:rsid w:val="00BA091C"/>
    <w:rsid w:val="00BA11F5"/>
    <w:rsid w:val="00BA1BDD"/>
    <w:rsid w:val="00BA1C1E"/>
    <w:rsid w:val="00BA3C90"/>
    <w:rsid w:val="00BA4C35"/>
    <w:rsid w:val="00BA4F78"/>
    <w:rsid w:val="00BA50D7"/>
    <w:rsid w:val="00BA74EC"/>
    <w:rsid w:val="00BB08B4"/>
    <w:rsid w:val="00BB1386"/>
    <w:rsid w:val="00BB18F7"/>
    <w:rsid w:val="00BB2155"/>
    <w:rsid w:val="00BB2447"/>
    <w:rsid w:val="00BB3748"/>
    <w:rsid w:val="00BC07E5"/>
    <w:rsid w:val="00BC2283"/>
    <w:rsid w:val="00BC39B6"/>
    <w:rsid w:val="00BC3A80"/>
    <w:rsid w:val="00BC402E"/>
    <w:rsid w:val="00BC5EA9"/>
    <w:rsid w:val="00BC6109"/>
    <w:rsid w:val="00BC7569"/>
    <w:rsid w:val="00BD0521"/>
    <w:rsid w:val="00BD12A4"/>
    <w:rsid w:val="00BD2B67"/>
    <w:rsid w:val="00BD3218"/>
    <w:rsid w:val="00BD53CC"/>
    <w:rsid w:val="00BD59A7"/>
    <w:rsid w:val="00BD61D5"/>
    <w:rsid w:val="00BD7FA6"/>
    <w:rsid w:val="00BE0CB3"/>
    <w:rsid w:val="00BE5115"/>
    <w:rsid w:val="00BE5241"/>
    <w:rsid w:val="00BE7834"/>
    <w:rsid w:val="00BE7BF2"/>
    <w:rsid w:val="00BF0C47"/>
    <w:rsid w:val="00BF1E55"/>
    <w:rsid w:val="00BF3D7A"/>
    <w:rsid w:val="00BF3F50"/>
    <w:rsid w:val="00BF472B"/>
    <w:rsid w:val="00BF6062"/>
    <w:rsid w:val="00BF656C"/>
    <w:rsid w:val="00BF76B5"/>
    <w:rsid w:val="00BF772F"/>
    <w:rsid w:val="00C0004B"/>
    <w:rsid w:val="00C024EB"/>
    <w:rsid w:val="00C02AA5"/>
    <w:rsid w:val="00C05C6C"/>
    <w:rsid w:val="00C06301"/>
    <w:rsid w:val="00C07ED6"/>
    <w:rsid w:val="00C122D8"/>
    <w:rsid w:val="00C134E8"/>
    <w:rsid w:val="00C172FA"/>
    <w:rsid w:val="00C202A9"/>
    <w:rsid w:val="00C20817"/>
    <w:rsid w:val="00C21931"/>
    <w:rsid w:val="00C23D18"/>
    <w:rsid w:val="00C279EB"/>
    <w:rsid w:val="00C30F31"/>
    <w:rsid w:val="00C31FA3"/>
    <w:rsid w:val="00C34C1E"/>
    <w:rsid w:val="00C355B6"/>
    <w:rsid w:val="00C35CB0"/>
    <w:rsid w:val="00C37E81"/>
    <w:rsid w:val="00C410F3"/>
    <w:rsid w:val="00C41BF3"/>
    <w:rsid w:val="00C51517"/>
    <w:rsid w:val="00C527CD"/>
    <w:rsid w:val="00C5703B"/>
    <w:rsid w:val="00C600F6"/>
    <w:rsid w:val="00C61566"/>
    <w:rsid w:val="00C62E7A"/>
    <w:rsid w:val="00C63941"/>
    <w:rsid w:val="00C64635"/>
    <w:rsid w:val="00C7110C"/>
    <w:rsid w:val="00C7150D"/>
    <w:rsid w:val="00C72A5D"/>
    <w:rsid w:val="00C7418C"/>
    <w:rsid w:val="00C77D2F"/>
    <w:rsid w:val="00C80102"/>
    <w:rsid w:val="00C8240D"/>
    <w:rsid w:val="00C86958"/>
    <w:rsid w:val="00C9120F"/>
    <w:rsid w:val="00C92706"/>
    <w:rsid w:val="00C94480"/>
    <w:rsid w:val="00C94612"/>
    <w:rsid w:val="00C94949"/>
    <w:rsid w:val="00C97E61"/>
    <w:rsid w:val="00CA0243"/>
    <w:rsid w:val="00CA15A8"/>
    <w:rsid w:val="00CA4F5B"/>
    <w:rsid w:val="00CA60A9"/>
    <w:rsid w:val="00CA7425"/>
    <w:rsid w:val="00CB16F8"/>
    <w:rsid w:val="00CB2D51"/>
    <w:rsid w:val="00CB3C62"/>
    <w:rsid w:val="00CB4759"/>
    <w:rsid w:val="00CB495E"/>
    <w:rsid w:val="00CB5B0F"/>
    <w:rsid w:val="00CB7204"/>
    <w:rsid w:val="00CC31CF"/>
    <w:rsid w:val="00CD00A9"/>
    <w:rsid w:val="00CD4FF8"/>
    <w:rsid w:val="00CD5F07"/>
    <w:rsid w:val="00CD6362"/>
    <w:rsid w:val="00CD7ACF"/>
    <w:rsid w:val="00CE098A"/>
    <w:rsid w:val="00CE65E2"/>
    <w:rsid w:val="00CF1916"/>
    <w:rsid w:val="00CF5B4F"/>
    <w:rsid w:val="00CF7A54"/>
    <w:rsid w:val="00D010A9"/>
    <w:rsid w:val="00D023C1"/>
    <w:rsid w:val="00D0569B"/>
    <w:rsid w:val="00D06BEC"/>
    <w:rsid w:val="00D07147"/>
    <w:rsid w:val="00D07452"/>
    <w:rsid w:val="00D11B11"/>
    <w:rsid w:val="00D15251"/>
    <w:rsid w:val="00D16B99"/>
    <w:rsid w:val="00D174AB"/>
    <w:rsid w:val="00D23BD9"/>
    <w:rsid w:val="00D24313"/>
    <w:rsid w:val="00D253FA"/>
    <w:rsid w:val="00D268D7"/>
    <w:rsid w:val="00D27FB5"/>
    <w:rsid w:val="00D33FA9"/>
    <w:rsid w:val="00D378D0"/>
    <w:rsid w:val="00D4245A"/>
    <w:rsid w:val="00D438FA"/>
    <w:rsid w:val="00D46C09"/>
    <w:rsid w:val="00D473AD"/>
    <w:rsid w:val="00D53554"/>
    <w:rsid w:val="00D53C0D"/>
    <w:rsid w:val="00D560DA"/>
    <w:rsid w:val="00D56217"/>
    <w:rsid w:val="00D57456"/>
    <w:rsid w:val="00D57980"/>
    <w:rsid w:val="00D57DD8"/>
    <w:rsid w:val="00D60148"/>
    <w:rsid w:val="00D64235"/>
    <w:rsid w:val="00D64CB5"/>
    <w:rsid w:val="00D64F5E"/>
    <w:rsid w:val="00D70E3C"/>
    <w:rsid w:val="00D76839"/>
    <w:rsid w:val="00D77B2A"/>
    <w:rsid w:val="00D77E46"/>
    <w:rsid w:val="00D80471"/>
    <w:rsid w:val="00D80504"/>
    <w:rsid w:val="00D817F8"/>
    <w:rsid w:val="00D85889"/>
    <w:rsid w:val="00D866E9"/>
    <w:rsid w:val="00D87283"/>
    <w:rsid w:val="00D876C7"/>
    <w:rsid w:val="00D87D43"/>
    <w:rsid w:val="00D95285"/>
    <w:rsid w:val="00D95309"/>
    <w:rsid w:val="00D95A79"/>
    <w:rsid w:val="00D96282"/>
    <w:rsid w:val="00D963E7"/>
    <w:rsid w:val="00D972EB"/>
    <w:rsid w:val="00DA30B0"/>
    <w:rsid w:val="00DA45E9"/>
    <w:rsid w:val="00DA5347"/>
    <w:rsid w:val="00DA67CE"/>
    <w:rsid w:val="00DB2384"/>
    <w:rsid w:val="00DB3DAE"/>
    <w:rsid w:val="00DB4C5A"/>
    <w:rsid w:val="00DB7B5A"/>
    <w:rsid w:val="00DC35B4"/>
    <w:rsid w:val="00DC3AE6"/>
    <w:rsid w:val="00DC5CC1"/>
    <w:rsid w:val="00DD03A8"/>
    <w:rsid w:val="00DD1730"/>
    <w:rsid w:val="00DD34B1"/>
    <w:rsid w:val="00DD404F"/>
    <w:rsid w:val="00DD6298"/>
    <w:rsid w:val="00DD7B97"/>
    <w:rsid w:val="00DE2178"/>
    <w:rsid w:val="00DE3647"/>
    <w:rsid w:val="00DE540E"/>
    <w:rsid w:val="00DE6137"/>
    <w:rsid w:val="00DE64B5"/>
    <w:rsid w:val="00DE6E33"/>
    <w:rsid w:val="00DF0075"/>
    <w:rsid w:val="00DF0A64"/>
    <w:rsid w:val="00DF17EE"/>
    <w:rsid w:val="00DF5070"/>
    <w:rsid w:val="00DF79B8"/>
    <w:rsid w:val="00E0131D"/>
    <w:rsid w:val="00E01D6A"/>
    <w:rsid w:val="00E03D7D"/>
    <w:rsid w:val="00E0624F"/>
    <w:rsid w:val="00E072BA"/>
    <w:rsid w:val="00E12113"/>
    <w:rsid w:val="00E142CF"/>
    <w:rsid w:val="00E161DD"/>
    <w:rsid w:val="00E1625F"/>
    <w:rsid w:val="00E16551"/>
    <w:rsid w:val="00E218B4"/>
    <w:rsid w:val="00E22250"/>
    <w:rsid w:val="00E241C9"/>
    <w:rsid w:val="00E2594D"/>
    <w:rsid w:val="00E313EE"/>
    <w:rsid w:val="00E319CB"/>
    <w:rsid w:val="00E3233D"/>
    <w:rsid w:val="00E32CBA"/>
    <w:rsid w:val="00E425B9"/>
    <w:rsid w:val="00E428BF"/>
    <w:rsid w:val="00E42C93"/>
    <w:rsid w:val="00E46DA5"/>
    <w:rsid w:val="00E523C8"/>
    <w:rsid w:val="00E548DF"/>
    <w:rsid w:val="00E57767"/>
    <w:rsid w:val="00E600FE"/>
    <w:rsid w:val="00E6087F"/>
    <w:rsid w:val="00E6123B"/>
    <w:rsid w:val="00E62967"/>
    <w:rsid w:val="00E64B17"/>
    <w:rsid w:val="00E65CDD"/>
    <w:rsid w:val="00E65EF6"/>
    <w:rsid w:val="00E6669B"/>
    <w:rsid w:val="00E66C3E"/>
    <w:rsid w:val="00E71248"/>
    <w:rsid w:val="00E71B1F"/>
    <w:rsid w:val="00E75660"/>
    <w:rsid w:val="00E760B2"/>
    <w:rsid w:val="00E82D15"/>
    <w:rsid w:val="00E848D0"/>
    <w:rsid w:val="00E85163"/>
    <w:rsid w:val="00E85B42"/>
    <w:rsid w:val="00E906B3"/>
    <w:rsid w:val="00E91518"/>
    <w:rsid w:val="00E93B1E"/>
    <w:rsid w:val="00EA12CA"/>
    <w:rsid w:val="00EA209F"/>
    <w:rsid w:val="00EA3306"/>
    <w:rsid w:val="00EA64F7"/>
    <w:rsid w:val="00EA7328"/>
    <w:rsid w:val="00EA784D"/>
    <w:rsid w:val="00EA7B25"/>
    <w:rsid w:val="00EB0923"/>
    <w:rsid w:val="00EB0A8B"/>
    <w:rsid w:val="00EB1DF1"/>
    <w:rsid w:val="00EB3D6D"/>
    <w:rsid w:val="00EC08FA"/>
    <w:rsid w:val="00EC0F99"/>
    <w:rsid w:val="00EC2718"/>
    <w:rsid w:val="00EC341D"/>
    <w:rsid w:val="00EC3DDF"/>
    <w:rsid w:val="00EC66DF"/>
    <w:rsid w:val="00ED01A3"/>
    <w:rsid w:val="00ED02FC"/>
    <w:rsid w:val="00ED180F"/>
    <w:rsid w:val="00ED46E7"/>
    <w:rsid w:val="00ED5288"/>
    <w:rsid w:val="00ED6352"/>
    <w:rsid w:val="00EE06B1"/>
    <w:rsid w:val="00EE1DC2"/>
    <w:rsid w:val="00EE3933"/>
    <w:rsid w:val="00EE641E"/>
    <w:rsid w:val="00EF071B"/>
    <w:rsid w:val="00EF17F9"/>
    <w:rsid w:val="00EF2AF9"/>
    <w:rsid w:val="00EF4B0C"/>
    <w:rsid w:val="00EF4ED8"/>
    <w:rsid w:val="00EF79D3"/>
    <w:rsid w:val="00F017E5"/>
    <w:rsid w:val="00F01C1F"/>
    <w:rsid w:val="00F03424"/>
    <w:rsid w:val="00F035FE"/>
    <w:rsid w:val="00F057C6"/>
    <w:rsid w:val="00F06553"/>
    <w:rsid w:val="00F115D3"/>
    <w:rsid w:val="00F1183C"/>
    <w:rsid w:val="00F128BD"/>
    <w:rsid w:val="00F13539"/>
    <w:rsid w:val="00F1584D"/>
    <w:rsid w:val="00F16154"/>
    <w:rsid w:val="00F1725E"/>
    <w:rsid w:val="00F212A3"/>
    <w:rsid w:val="00F2374E"/>
    <w:rsid w:val="00F2683E"/>
    <w:rsid w:val="00F31529"/>
    <w:rsid w:val="00F31888"/>
    <w:rsid w:val="00F31C79"/>
    <w:rsid w:val="00F32C40"/>
    <w:rsid w:val="00F33824"/>
    <w:rsid w:val="00F37054"/>
    <w:rsid w:val="00F377CC"/>
    <w:rsid w:val="00F43953"/>
    <w:rsid w:val="00F472D8"/>
    <w:rsid w:val="00F4742F"/>
    <w:rsid w:val="00F474DA"/>
    <w:rsid w:val="00F4785C"/>
    <w:rsid w:val="00F5393E"/>
    <w:rsid w:val="00F5533E"/>
    <w:rsid w:val="00F62B98"/>
    <w:rsid w:val="00F653E7"/>
    <w:rsid w:val="00F67B08"/>
    <w:rsid w:val="00F70CF5"/>
    <w:rsid w:val="00F7138A"/>
    <w:rsid w:val="00F71ECF"/>
    <w:rsid w:val="00F7666A"/>
    <w:rsid w:val="00F768A2"/>
    <w:rsid w:val="00F80C31"/>
    <w:rsid w:val="00F81455"/>
    <w:rsid w:val="00F8159C"/>
    <w:rsid w:val="00F82796"/>
    <w:rsid w:val="00F8490F"/>
    <w:rsid w:val="00F917C3"/>
    <w:rsid w:val="00F91F31"/>
    <w:rsid w:val="00F960B7"/>
    <w:rsid w:val="00F9628D"/>
    <w:rsid w:val="00FA4026"/>
    <w:rsid w:val="00FA4EDA"/>
    <w:rsid w:val="00FA687F"/>
    <w:rsid w:val="00FA6C40"/>
    <w:rsid w:val="00FA6DFC"/>
    <w:rsid w:val="00FB0407"/>
    <w:rsid w:val="00FB3C65"/>
    <w:rsid w:val="00FB78B3"/>
    <w:rsid w:val="00FC1612"/>
    <w:rsid w:val="00FC5BCF"/>
    <w:rsid w:val="00FC5F00"/>
    <w:rsid w:val="00FC7D18"/>
    <w:rsid w:val="00FD1D08"/>
    <w:rsid w:val="00FD2A5E"/>
    <w:rsid w:val="00FE05F6"/>
    <w:rsid w:val="00FE1014"/>
    <w:rsid w:val="00FE13F5"/>
    <w:rsid w:val="00FE2182"/>
    <w:rsid w:val="00FE6594"/>
    <w:rsid w:val="00FE7AB0"/>
    <w:rsid w:val="00FF1D5D"/>
    <w:rsid w:val="00FF4933"/>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3070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4E2A91"/>
    <w:rPr>
      <w:sz w:val="24"/>
      <w:szCs w:val="24"/>
    </w:rPr>
  </w:style>
  <w:style w:type="paragraph" w:styleId="berschrift1">
    <w:name w:val="heading 1"/>
    <w:basedOn w:val="Standard"/>
    <w:next w:val="Standard"/>
    <w:link w:val="berschrift1Zchn"/>
    <w:qFormat/>
    <w:rsid w:val="008F1F77"/>
    <w:pPr>
      <w:keepNext/>
      <w:spacing w:before="240" w:after="60"/>
      <w:outlineLvl w:val="0"/>
    </w:pPr>
    <w:rPr>
      <w:rFonts w:ascii="Cambria" w:hAnsi="Cambria"/>
      <w:b/>
      <w:bCs/>
      <w:kern w:val="32"/>
      <w:sz w:val="32"/>
      <w:szCs w:val="32"/>
      <w:lang w:val="x-none" w:eastAsia="x-none"/>
    </w:rPr>
  </w:style>
  <w:style w:type="paragraph" w:styleId="berschrift2">
    <w:name w:val="heading 2"/>
    <w:basedOn w:val="Standard"/>
    <w:next w:val="Standard"/>
    <w:qFormat/>
    <w:rsid w:val="00205E35"/>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rsid w:val="004E2A91"/>
    <w:rPr>
      <w:rFonts w:ascii="Courier New" w:hAnsi="Courier New" w:cs="Courier New"/>
      <w:sz w:val="20"/>
      <w:szCs w:val="20"/>
    </w:rPr>
  </w:style>
  <w:style w:type="character" w:styleId="Link">
    <w:name w:val="Hyperlink"/>
    <w:rsid w:val="006C58AF"/>
    <w:rPr>
      <w:color w:val="0000FF"/>
      <w:u w:val="single"/>
    </w:rPr>
  </w:style>
  <w:style w:type="character" w:styleId="Fett">
    <w:name w:val="Strong"/>
    <w:uiPriority w:val="22"/>
    <w:qFormat/>
    <w:rsid w:val="00CF1916"/>
    <w:rPr>
      <w:b/>
      <w:bCs/>
    </w:rPr>
  </w:style>
  <w:style w:type="paragraph" w:styleId="StandardWeb">
    <w:name w:val="Normal (Web)"/>
    <w:basedOn w:val="Standard"/>
    <w:uiPriority w:val="99"/>
    <w:rsid w:val="00205E35"/>
    <w:pPr>
      <w:spacing w:before="100" w:beforeAutospacing="1" w:after="100" w:afterAutospacing="1"/>
    </w:pPr>
  </w:style>
  <w:style w:type="paragraph" w:customStyle="1" w:styleId="bodytext">
    <w:name w:val="bodytext"/>
    <w:basedOn w:val="Standard"/>
    <w:rsid w:val="00205E35"/>
    <w:pPr>
      <w:spacing w:before="100" w:beforeAutospacing="1" w:after="100" w:afterAutospacing="1"/>
    </w:pPr>
  </w:style>
  <w:style w:type="paragraph" w:customStyle="1" w:styleId="news-single-author">
    <w:name w:val="news-single-author"/>
    <w:basedOn w:val="Standard"/>
    <w:rsid w:val="00205E35"/>
    <w:pPr>
      <w:spacing w:before="100" w:beforeAutospacing="1" w:after="100" w:afterAutospacing="1"/>
    </w:pPr>
  </w:style>
  <w:style w:type="paragraph" w:styleId="Sprechblasentext">
    <w:name w:val="Balloon Text"/>
    <w:basedOn w:val="Standard"/>
    <w:semiHidden/>
    <w:rsid w:val="00B70A63"/>
    <w:rPr>
      <w:rFonts w:ascii="Tahoma" w:hAnsi="Tahoma" w:cs="Tahoma"/>
      <w:sz w:val="16"/>
      <w:szCs w:val="16"/>
    </w:rPr>
  </w:style>
  <w:style w:type="character" w:customStyle="1" w:styleId="berschrift1Zchn">
    <w:name w:val="Überschrift 1 Zchn"/>
    <w:link w:val="berschrift1"/>
    <w:rsid w:val="008F1F77"/>
    <w:rPr>
      <w:rFonts w:ascii="Cambria" w:eastAsia="Times New Roman" w:hAnsi="Cambria" w:cs="Times New Roman"/>
      <w:b/>
      <w:bCs/>
      <w:kern w:val="32"/>
      <w:sz w:val="32"/>
      <w:szCs w:val="32"/>
    </w:rPr>
  </w:style>
  <w:style w:type="table" w:styleId="Tabellenraster">
    <w:name w:val="Table Grid"/>
    <w:basedOn w:val="NormaleTabelle"/>
    <w:rsid w:val="00816E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C21B5"/>
    <w:pPr>
      <w:autoSpaceDE w:val="0"/>
      <w:autoSpaceDN w:val="0"/>
      <w:adjustRightInd w:val="0"/>
    </w:pPr>
    <w:rPr>
      <w:rFonts w:ascii="Agfa Rotis Semi Sans" w:hAnsi="Agfa Rotis Semi Sans" w:cs="Agfa Rotis Semi Sans"/>
      <w:color w:val="000000"/>
      <w:sz w:val="24"/>
      <w:szCs w:val="24"/>
    </w:rPr>
  </w:style>
  <w:style w:type="paragraph" w:customStyle="1" w:styleId="Pa4">
    <w:name w:val="Pa4"/>
    <w:basedOn w:val="Default"/>
    <w:next w:val="Default"/>
    <w:uiPriority w:val="99"/>
    <w:rsid w:val="003C21B5"/>
    <w:pPr>
      <w:spacing w:line="191" w:lineRule="atLeast"/>
    </w:pPr>
    <w:rPr>
      <w:rFonts w:cs="Times New Roman"/>
      <w:color w:val="auto"/>
    </w:rPr>
  </w:style>
  <w:style w:type="character" w:styleId="BesuchterLink">
    <w:name w:val="FollowedHyperlink"/>
    <w:rsid w:val="004A1C4B"/>
    <w:rPr>
      <w:color w:val="800080"/>
      <w:u w:val="single"/>
    </w:rPr>
  </w:style>
  <w:style w:type="paragraph" w:styleId="Kopfzeile">
    <w:name w:val="header"/>
    <w:basedOn w:val="Standard"/>
    <w:link w:val="KopfzeileZchn"/>
    <w:rsid w:val="009C42DB"/>
    <w:pPr>
      <w:tabs>
        <w:tab w:val="center" w:pos="4536"/>
        <w:tab w:val="right" w:pos="9072"/>
      </w:tabs>
    </w:pPr>
  </w:style>
  <w:style w:type="character" w:customStyle="1" w:styleId="KopfzeileZchn">
    <w:name w:val="Kopfzeile Zchn"/>
    <w:link w:val="Kopfzeile"/>
    <w:rsid w:val="009C42DB"/>
    <w:rPr>
      <w:sz w:val="24"/>
      <w:szCs w:val="24"/>
    </w:rPr>
  </w:style>
  <w:style w:type="paragraph" w:styleId="Fuzeile">
    <w:name w:val="footer"/>
    <w:basedOn w:val="Standard"/>
    <w:link w:val="FuzeileZchn"/>
    <w:rsid w:val="009C42DB"/>
    <w:pPr>
      <w:tabs>
        <w:tab w:val="center" w:pos="4536"/>
        <w:tab w:val="right" w:pos="9072"/>
      </w:tabs>
    </w:pPr>
  </w:style>
  <w:style w:type="character" w:customStyle="1" w:styleId="FuzeileZchn">
    <w:name w:val="Fußzeile Zchn"/>
    <w:link w:val="Fuzeile"/>
    <w:rsid w:val="009C42DB"/>
    <w:rPr>
      <w:sz w:val="24"/>
      <w:szCs w:val="24"/>
    </w:rPr>
  </w:style>
  <w:style w:type="character" w:customStyle="1" w:styleId="EvocFlietext">
    <w:name w:val="Evoc_Fließtext"/>
    <w:uiPriority w:val="99"/>
    <w:rsid w:val="00267887"/>
    <w:rPr>
      <w:rFonts w:ascii="DIN-Regular" w:hAnsi="DIN-Regular" w:cs="DIN-Regular"/>
      <w:color w:val="000000"/>
      <w:spacing w:val="0"/>
      <w:sz w:val="16"/>
      <w:szCs w:val="16"/>
      <w:vertAlign w:val="baseline"/>
    </w:rPr>
  </w:style>
  <w:style w:type="paragraph" w:styleId="Beschriftung">
    <w:name w:val="caption"/>
    <w:basedOn w:val="Standard"/>
    <w:next w:val="Standard"/>
    <w:qFormat/>
    <w:rsid w:val="00F62B98"/>
    <w:rPr>
      <w:b/>
      <w:bCs/>
      <w:sz w:val="20"/>
      <w:szCs w:val="20"/>
    </w:rPr>
  </w:style>
  <w:style w:type="paragraph" w:customStyle="1" w:styleId="EinfAbs">
    <w:name w:val="[Einf. Abs.]"/>
    <w:basedOn w:val="Standard"/>
    <w:uiPriority w:val="99"/>
    <w:rsid w:val="000A2F8E"/>
    <w:pPr>
      <w:autoSpaceDE w:val="0"/>
      <w:autoSpaceDN w:val="0"/>
      <w:adjustRightInd w:val="0"/>
      <w:spacing w:line="288" w:lineRule="auto"/>
      <w:textAlignment w:val="center"/>
    </w:pPr>
    <w:rPr>
      <w:rFonts w:ascii="Minion Pro" w:eastAsia="Calibri" w:hAnsi="Minion Pro" w:cs="Minion Pro"/>
      <w:color w:val="000000"/>
      <w:lang w:eastAsia="en-US"/>
    </w:rPr>
  </w:style>
  <w:style w:type="character" w:customStyle="1" w:styleId="Introtext">
    <w:name w:val="Introtext"/>
    <w:uiPriority w:val="99"/>
    <w:rsid w:val="000A2F8E"/>
    <w:rPr>
      <w:rFonts w:ascii="DIN-Regular" w:hAnsi="DIN-Regular" w:cs="DIN-Regular"/>
      <w:color w:val="010005"/>
      <w:spacing w:val="0"/>
      <w:sz w:val="20"/>
      <w:szCs w:val="20"/>
      <w:vertAlign w:val="baseline"/>
    </w:rPr>
  </w:style>
  <w:style w:type="paragraph" w:customStyle="1" w:styleId="Technologyde">
    <w:name w:val="Technology de"/>
    <w:basedOn w:val="Standard"/>
    <w:uiPriority w:val="99"/>
    <w:rsid w:val="000A2F8E"/>
    <w:pPr>
      <w:tabs>
        <w:tab w:val="left" w:pos="400"/>
      </w:tabs>
      <w:autoSpaceDE w:val="0"/>
      <w:autoSpaceDN w:val="0"/>
      <w:adjustRightInd w:val="0"/>
      <w:spacing w:line="200" w:lineRule="atLeast"/>
      <w:jc w:val="both"/>
      <w:textAlignment w:val="center"/>
    </w:pPr>
    <w:rPr>
      <w:rFonts w:ascii="DIN-Regular" w:eastAsia="Calibri" w:hAnsi="DIN-Regular" w:cs="DIN-Regular"/>
      <w:color w:val="000000"/>
      <w:sz w:val="15"/>
      <w:szCs w:val="15"/>
      <w:lang w:eastAsia="en-US"/>
    </w:rPr>
  </w:style>
  <w:style w:type="paragraph" w:styleId="Listenabsatz">
    <w:name w:val="List Paragraph"/>
    <w:basedOn w:val="Standard"/>
    <w:uiPriority w:val="34"/>
    <w:qFormat/>
    <w:rsid w:val="00DF0A64"/>
    <w:pPr>
      <w:ind w:left="720"/>
    </w:pPr>
    <w:rPr>
      <w:rFonts w:eastAsiaTheme="minorHAnsi"/>
    </w:rPr>
  </w:style>
  <w:style w:type="character" w:styleId="Kommentarzeichen">
    <w:name w:val="annotation reference"/>
    <w:basedOn w:val="Absatz-Standardschriftart"/>
    <w:uiPriority w:val="99"/>
    <w:semiHidden/>
    <w:unhideWhenUsed/>
    <w:rsid w:val="00F2683E"/>
    <w:rPr>
      <w:sz w:val="18"/>
      <w:szCs w:val="18"/>
    </w:rPr>
  </w:style>
  <w:style w:type="paragraph" w:styleId="Kommentartext">
    <w:name w:val="annotation text"/>
    <w:basedOn w:val="Standard"/>
    <w:link w:val="KommentartextZchn"/>
    <w:uiPriority w:val="99"/>
    <w:semiHidden/>
    <w:unhideWhenUsed/>
    <w:rsid w:val="00F2683E"/>
    <w:pPr>
      <w:spacing w:after="160"/>
    </w:pPr>
    <w:rPr>
      <w:rFonts w:asciiTheme="minorHAnsi" w:eastAsiaTheme="minorHAnsi" w:hAnsiTheme="minorHAnsi" w:cstheme="minorBidi"/>
      <w:lang w:eastAsia="en-US"/>
    </w:rPr>
  </w:style>
  <w:style w:type="character" w:customStyle="1" w:styleId="KommentartextZchn">
    <w:name w:val="Kommentartext Zchn"/>
    <w:basedOn w:val="Absatz-Standardschriftart"/>
    <w:link w:val="Kommentartext"/>
    <w:uiPriority w:val="99"/>
    <w:semiHidden/>
    <w:rsid w:val="00F2683E"/>
    <w:rPr>
      <w:rFonts w:asciiTheme="minorHAnsi" w:eastAsiaTheme="minorHAnsi" w:hAnsiTheme="minorHAnsi" w:cstheme="minorBidi"/>
      <w:sz w:val="24"/>
      <w:szCs w:val="24"/>
      <w:lang w:eastAsia="en-US"/>
    </w:rPr>
  </w:style>
  <w:style w:type="paragraph" w:styleId="Kommentarthema">
    <w:name w:val="annotation subject"/>
    <w:basedOn w:val="Kommentartext"/>
    <w:next w:val="Kommentartext"/>
    <w:link w:val="KommentarthemaZchn"/>
    <w:semiHidden/>
    <w:unhideWhenUsed/>
    <w:rsid w:val="00AC4D1F"/>
    <w:pPr>
      <w:spacing w:after="0"/>
    </w:pPr>
    <w:rPr>
      <w:rFonts w:ascii="Times New Roman" w:eastAsia="Times New Roman" w:hAnsi="Times New Roman" w:cs="Times New Roman"/>
      <w:b/>
      <w:bCs/>
      <w:sz w:val="20"/>
      <w:szCs w:val="20"/>
      <w:lang w:eastAsia="de-DE"/>
    </w:rPr>
  </w:style>
  <w:style w:type="character" w:customStyle="1" w:styleId="KommentarthemaZchn">
    <w:name w:val="Kommentarthema Zchn"/>
    <w:basedOn w:val="KommentartextZchn"/>
    <w:link w:val="Kommentarthema"/>
    <w:semiHidden/>
    <w:rsid w:val="00AC4D1F"/>
    <w:rPr>
      <w:rFonts w:asciiTheme="minorHAnsi" w:eastAsiaTheme="minorHAnsi" w:hAnsiTheme="minorHAnsi" w:cstheme="minorBidi"/>
      <w:b/>
      <w:bCs/>
      <w:sz w:val="24"/>
      <w:szCs w:val="24"/>
      <w:lang w:eastAsia="en-US"/>
    </w:rPr>
  </w:style>
  <w:style w:type="character" w:customStyle="1" w:styleId="apple-converted-space">
    <w:name w:val="apple-converted-space"/>
    <w:basedOn w:val="Absatz-Standardschriftart"/>
    <w:rsid w:val="00B81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6006">
      <w:bodyDiv w:val="1"/>
      <w:marLeft w:val="0"/>
      <w:marRight w:val="0"/>
      <w:marTop w:val="0"/>
      <w:marBottom w:val="0"/>
      <w:divBdr>
        <w:top w:val="none" w:sz="0" w:space="0" w:color="auto"/>
        <w:left w:val="none" w:sz="0" w:space="0" w:color="auto"/>
        <w:bottom w:val="none" w:sz="0" w:space="0" w:color="auto"/>
        <w:right w:val="none" w:sz="0" w:space="0" w:color="auto"/>
      </w:divBdr>
    </w:div>
    <w:div w:id="164827819">
      <w:bodyDiv w:val="1"/>
      <w:marLeft w:val="0"/>
      <w:marRight w:val="0"/>
      <w:marTop w:val="0"/>
      <w:marBottom w:val="0"/>
      <w:divBdr>
        <w:top w:val="none" w:sz="0" w:space="0" w:color="auto"/>
        <w:left w:val="none" w:sz="0" w:space="0" w:color="auto"/>
        <w:bottom w:val="none" w:sz="0" w:space="0" w:color="auto"/>
        <w:right w:val="none" w:sz="0" w:space="0" w:color="auto"/>
      </w:divBdr>
    </w:div>
    <w:div w:id="327099379">
      <w:bodyDiv w:val="1"/>
      <w:marLeft w:val="0"/>
      <w:marRight w:val="0"/>
      <w:marTop w:val="0"/>
      <w:marBottom w:val="0"/>
      <w:divBdr>
        <w:top w:val="none" w:sz="0" w:space="0" w:color="auto"/>
        <w:left w:val="none" w:sz="0" w:space="0" w:color="auto"/>
        <w:bottom w:val="none" w:sz="0" w:space="0" w:color="auto"/>
        <w:right w:val="none" w:sz="0" w:space="0" w:color="auto"/>
      </w:divBdr>
    </w:div>
    <w:div w:id="343559000">
      <w:bodyDiv w:val="1"/>
      <w:marLeft w:val="0"/>
      <w:marRight w:val="0"/>
      <w:marTop w:val="0"/>
      <w:marBottom w:val="0"/>
      <w:divBdr>
        <w:top w:val="none" w:sz="0" w:space="0" w:color="auto"/>
        <w:left w:val="none" w:sz="0" w:space="0" w:color="auto"/>
        <w:bottom w:val="none" w:sz="0" w:space="0" w:color="auto"/>
        <w:right w:val="none" w:sz="0" w:space="0" w:color="auto"/>
      </w:divBdr>
    </w:div>
    <w:div w:id="386345526">
      <w:bodyDiv w:val="1"/>
      <w:marLeft w:val="0"/>
      <w:marRight w:val="0"/>
      <w:marTop w:val="0"/>
      <w:marBottom w:val="0"/>
      <w:divBdr>
        <w:top w:val="none" w:sz="0" w:space="0" w:color="auto"/>
        <w:left w:val="none" w:sz="0" w:space="0" w:color="auto"/>
        <w:bottom w:val="none" w:sz="0" w:space="0" w:color="auto"/>
        <w:right w:val="none" w:sz="0" w:space="0" w:color="auto"/>
      </w:divBdr>
    </w:div>
    <w:div w:id="536351746">
      <w:bodyDiv w:val="1"/>
      <w:marLeft w:val="0"/>
      <w:marRight w:val="0"/>
      <w:marTop w:val="0"/>
      <w:marBottom w:val="0"/>
      <w:divBdr>
        <w:top w:val="none" w:sz="0" w:space="0" w:color="auto"/>
        <w:left w:val="none" w:sz="0" w:space="0" w:color="auto"/>
        <w:bottom w:val="none" w:sz="0" w:space="0" w:color="auto"/>
        <w:right w:val="none" w:sz="0" w:space="0" w:color="auto"/>
      </w:divBdr>
    </w:div>
    <w:div w:id="629438224">
      <w:bodyDiv w:val="1"/>
      <w:marLeft w:val="0"/>
      <w:marRight w:val="0"/>
      <w:marTop w:val="0"/>
      <w:marBottom w:val="0"/>
      <w:divBdr>
        <w:top w:val="none" w:sz="0" w:space="0" w:color="auto"/>
        <w:left w:val="none" w:sz="0" w:space="0" w:color="auto"/>
        <w:bottom w:val="none" w:sz="0" w:space="0" w:color="auto"/>
        <w:right w:val="none" w:sz="0" w:space="0" w:color="auto"/>
      </w:divBdr>
    </w:div>
    <w:div w:id="701251924">
      <w:bodyDiv w:val="1"/>
      <w:marLeft w:val="0"/>
      <w:marRight w:val="0"/>
      <w:marTop w:val="0"/>
      <w:marBottom w:val="0"/>
      <w:divBdr>
        <w:top w:val="none" w:sz="0" w:space="0" w:color="auto"/>
        <w:left w:val="none" w:sz="0" w:space="0" w:color="auto"/>
        <w:bottom w:val="none" w:sz="0" w:space="0" w:color="auto"/>
        <w:right w:val="none" w:sz="0" w:space="0" w:color="auto"/>
      </w:divBdr>
      <w:divsChild>
        <w:div w:id="1162509101">
          <w:marLeft w:val="0"/>
          <w:marRight w:val="0"/>
          <w:marTop w:val="0"/>
          <w:marBottom w:val="0"/>
          <w:divBdr>
            <w:top w:val="none" w:sz="0" w:space="0" w:color="auto"/>
            <w:left w:val="none" w:sz="0" w:space="0" w:color="auto"/>
            <w:bottom w:val="none" w:sz="0" w:space="0" w:color="auto"/>
            <w:right w:val="none" w:sz="0" w:space="0" w:color="auto"/>
          </w:divBdr>
        </w:div>
      </w:divsChild>
    </w:div>
    <w:div w:id="817069259">
      <w:bodyDiv w:val="1"/>
      <w:marLeft w:val="0"/>
      <w:marRight w:val="0"/>
      <w:marTop w:val="0"/>
      <w:marBottom w:val="0"/>
      <w:divBdr>
        <w:top w:val="none" w:sz="0" w:space="0" w:color="auto"/>
        <w:left w:val="none" w:sz="0" w:space="0" w:color="auto"/>
        <w:bottom w:val="none" w:sz="0" w:space="0" w:color="auto"/>
        <w:right w:val="none" w:sz="0" w:space="0" w:color="auto"/>
      </w:divBdr>
    </w:div>
    <w:div w:id="843864340">
      <w:bodyDiv w:val="1"/>
      <w:marLeft w:val="0"/>
      <w:marRight w:val="0"/>
      <w:marTop w:val="0"/>
      <w:marBottom w:val="0"/>
      <w:divBdr>
        <w:top w:val="none" w:sz="0" w:space="0" w:color="auto"/>
        <w:left w:val="none" w:sz="0" w:space="0" w:color="auto"/>
        <w:bottom w:val="none" w:sz="0" w:space="0" w:color="auto"/>
        <w:right w:val="none" w:sz="0" w:space="0" w:color="auto"/>
      </w:divBdr>
    </w:div>
    <w:div w:id="882867812">
      <w:bodyDiv w:val="1"/>
      <w:marLeft w:val="0"/>
      <w:marRight w:val="0"/>
      <w:marTop w:val="0"/>
      <w:marBottom w:val="0"/>
      <w:divBdr>
        <w:top w:val="none" w:sz="0" w:space="0" w:color="auto"/>
        <w:left w:val="none" w:sz="0" w:space="0" w:color="auto"/>
        <w:bottom w:val="none" w:sz="0" w:space="0" w:color="auto"/>
        <w:right w:val="none" w:sz="0" w:space="0" w:color="auto"/>
      </w:divBdr>
    </w:div>
    <w:div w:id="982974507">
      <w:bodyDiv w:val="1"/>
      <w:marLeft w:val="0"/>
      <w:marRight w:val="0"/>
      <w:marTop w:val="0"/>
      <w:marBottom w:val="0"/>
      <w:divBdr>
        <w:top w:val="none" w:sz="0" w:space="0" w:color="auto"/>
        <w:left w:val="none" w:sz="0" w:space="0" w:color="auto"/>
        <w:bottom w:val="none" w:sz="0" w:space="0" w:color="auto"/>
        <w:right w:val="none" w:sz="0" w:space="0" w:color="auto"/>
      </w:divBdr>
    </w:div>
    <w:div w:id="992837550">
      <w:bodyDiv w:val="1"/>
      <w:marLeft w:val="0"/>
      <w:marRight w:val="0"/>
      <w:marTop w:val="0"/>
      <w:marBottom w:val="0"/>
      <w:divBdr>
        <w:top w:val="none" w:sz="0" w:space="0" w:color="auto"/>
        <w:left w:val="none" w:sz="0" w:space="0" w:color="auto"/>
        <w:bottom w:val="none" w:sz="0" w:space="0" w:color="auto"/>
        <w:right w:val="none" w:sz="0" w:space="0" w:color="auto"/>
      </w:divBdr>
    </w:div>
    <w:div w:id="1125733976">
      <w:bodyDiv w:val="1"/>
      <w:marLeft w:val="0"/>
      <w:marRight w:val="0"/>
      <w:marTop w:val="0"/>
      <w:marBottom w:val="0"/>
      <w:divBdr>
        <w:top w:val="none" w:sz="0" w:space="0" w:color="auto"/>
        <w:left w:val="none" w:sz="0" w:space="0" w:color="auto"/>
        <w:bottom w:val="none" w:sz="0" w:space="0" w:color="auto"/>
        <w:right w:val="none" w:sz="0" w:space="0" w:color="auto"/>
      </w:divBdr>
    </w:div>
    <w:div w:id="1130128368">
      <w:bodyDiv w:val="1"/>
      <w:marLeft w:val="0"/>
      <w:marRight w:val="0"/>
      <w:marTop w:val="0"/>
      <w:marBottom w:val="0"/>
      <w:divBdr>
        <w:top w:val="none" w:sz="0" w:space="0" w:color="auto"/>
        <w:left w:val="none" w:sz="0" w:space="0" w:color="auto"/>
        <w:bottom w:val="none" w:sz="0" w:space="0" w:color="auto"/>
        <w:right w:val="none" w:sz="0" w:space="0" w:color="auto"/>
      </w:divBdr>
      <w:divsChild>
        <w:div w:id="661003865">
          <w:marLeft w:val="0"/>
          <w:marRight w:val="0"/>
          <w:marTop w:val="0"/>
          <w:marBottom w:val="0"/>
          <w:divBdr>
            <w:top w:val="none" w:sz="0" w:space="0" w:color="auto"/>
            <w:left w:val="none" w:sz="0" w:space="0" w:color="auto"/>
            <w:bottom w:val="none" w:sz="0" w:space="0" w:color="auto"/>
            <w:right w:val="none" w:sz="0" w:space="0" w:color="auto"/>
          </w:divBdr>
          <w:divsChild>
            <w:div w:id="481242643">
              <w:marLeft w:val="0"/>
              <w:marRight w:val="0"/>
              <w:marTop w:val="0"/>
              <w:marBottom w:val="0"/>
              <w:divBdr>
                <w:top w:val="none" w:sz="0" w:space="0" w:color="auto"/>
                <w:left w:val="none" w:sz="0" w:space="0" w:color="auto"/>
                <w:bottom w:val="none" w:sz="0" w:space="0" w:color="auto"/>
                <w:right w:val="none" w:sz="0" w:space="0" w:color="auto"/>
              </w:divBdr>
            </w:div>
          </w:divsChild>
        </w:div>
        <w:div w:id="974867288">
          <w:marLeft w:val="0"/>
          <w:marRight w:val="0"/>
          <w:marTop w:val="0"/>
          <w:marBottom w:val="0"/>
          <w:divBdr>
            <w:top w:val="none" w:sz="0" w:space="0" w:color="auto"/>
            <w:left w:val="none" w:sz="0" w:space="0" w:color="auto"/>
            <w:bottom w:val="none" w:sz="0" w:space="0" w:color="auto"/>
            <w:right w:val="none" w:sz="0" w:space="0" w:color="auto"/>
          </w:divBdr>
          <w:divsChild>
            <w:div w:id="1212882517">
              <w:marLeft w:val="0"/>
              <w:marRight w:val="0"/>
              <w:marTop w:val="0"/>
              <w:marBottom w:val="0"/>
              <w:divBdr>
                <w:top w:val="none" w:sz="0" w:space="0" w:color="auto"/>
                <w:left w:val="none" w:sz="0" w:space="0" w:color="auto"/>
                <w:bottom w:val="none" w:sz="0" w:space="0" w:color="auto"/>
                <w:right w:val="none" w:sz="0" w:space="0" w:color="auto"/>
              </w:divBdr>
              <w:divsChild>
                <w:div w:id="1943603666">
                  <w:marLeft w:val="0"/>
                  <w:marRight w:val="0"/>
                  <w:marTop w:val="0"/>
                  <w:marBottom w:val="0"/>
                  <w:divBdr>
                    <w:top w:val="none" w:sz="0" w:space="0" w:color="auto"/>
                    <w:left w:val="none" w:sz="0" w:space="0" w:color="auto"/>
                    <w:bottom w:val="none" w:sz="0" w:space="0" w:color="auto"/>
                    <w:right w:val="none" w:sz="0" w:space="0" w:color="auto"/>
                  </w:divBdr>
                  <w:divsChild>
                    <w:div w:id="5118021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163006163">
      <w:bodyDiv w:val="1"/>
      <w:marLeft w:val="0"/>
      <w:marRight w:val="0"/>
      <w:marTop w:val="0"/>
      <w:marBottom w:val="0"/>
      <w:divBdr>
        <w:top w:val="none" w:sz="0" w:space="0" w:color="auto"/>
        <w:left w:val="none" w:sz="0" w:space="0" w:color="auto"/>
        <w:bottom w:val="none" w:sz="0" w:space="0" w:color="auto"/>
        <w:right w:val="none" w:sz="0" w:space="0" w:color="auto"/>
      </w:divBdr>
    </w:div>
    <w:div w:id="1169634611">
      <w:bodyDiv w:val="1"/>
      <w:marLeft w:val="0"/>
      <w:marRight w:val="0"/>
      <w:marTop w:val="0"/>
      <w:marBottom w:val="0"/>
      <w:divBdr>
        <w:top w:val="none" w:sz="0" w:space="0" w:color="auto"/>
        <w:left w:val="none" w:sz="0" w:space="0" w:color="auto"/>
        <w:bottom w:val="none" w:sz="0" w:space="0" w:color="auto"/>
        <w:right w:val="none" w:sz="0" w:space="0" w:color="auto"/>
      </w:divBdr>
    </w:div>
    <w:div w:id="1193764823">
      <w:bodyDiv w:val="1"/>
      <w:marLeft w:val="0"/>
      <w:marRight w:val="0"/>
      <w:marTop w:val="0"/>
      <w:marBottom w:val="0"/>
      <w:divBdr>
        <w:top w:val="none" w:sz="0" w:space="0" w:color="auto"/>
        <w:left w:val="none" w:sz="0" w:space="0" w:color="auto"/>
        <w:bottom w:val="none" w:sz="0" w:space="0" w:color="auto"/>
        <w:right w:val="none" w:sz="0" w:space="0" w:color="auto"/>
      </w:divBdr>
    </w:div>
    <w:div w:id="1240948587">
      <w:bodyDiv w:val="1"/>
      <w:marLeft w:val="0"/>
      <w:marRight w:val="0"/>
      <w:marTop w:val="0"/>
      <w:marBottom w:val="0"/>
      <w:divBdr>
        <w:top w:val="none" w:sz="0" w:space="0" w:color="auto"/>
        <w:left w:val="none" w:sz="0" w:space="0" w:color="auto"/>
        <w:bottom w:val="none" w:sz="0" w:space="0" w:color="auto"/>
        <w:right w:val="none" w:sz="0" w:space="0" w:color="auto"/>
      </w:divBdr>
    </w:div>
    <w:div w:id="1291328612">
      <w:bodyDiv w:val="1"/>
      <w:marLeft w:val="0"/>
      <w:marRight w:val="0"/>
      <w:marTop w:val="0"/>
      <w:marBottom w:val="0"/>
      <w:divBdr>
        <w:top w:val="none" w:sz="0" w:space="0" w:color="auto"/>
        <w:left w:val="none" w:sz="0" w:space="0" w:color="auto"/>
        <w:bottom w:val="none" w:sz="0" w:space="0" w:color="auto"/>
        <w:right w:val="none" w:sz="0" w:space="0" w:color="auto"/>
      </w:divBdr>
    </w:div>
    <w:div w:id="1291546177">
      <w:bodyDiv w:val="1"/>
      <w:marLeft w:val="0"/>
      <w:marRight w:val="0"/>
      <w:marTop w:val="0"/>
      <w:marBottom w:val="0"/>
      <w:divBdr>
        <w:top w:val="none" w:sz="0" w:space="0" w:color="auto"/>
        <w:left w:val="none" w:sz="0" w:space="0" w:color="auto"/>
        <w:bottom w:val="none" w:sz="0" w:space="0" w:color="auto"/>
        <w:right w:val="none" w:sz="0" w:space="0" w:color="auto"/>
      </w:divBdr>
    </w:div>
    <w:div w:id="1362052827">
      <w:bodyDiv w:val="1"/>
      <w:marLeft w:val="0"/>
      <w:marRight w:val="0"/>
      <w:marTop w:val="0"/>
      <w:marBottom w:val="0"/>
      <w:divBdr>
        <w:top w:val="none" w:sz="0" w:space="0" w:color="auto"/>
        <w:left w:val="none" w:sz="0" w:space="0" w:color="auto"/>
        <w:bottom w:val="none" w:sz="0" w:space="0" w:color="auto"/>
        <w:right w:val="none" w:sz="0" w:space="0" w:color="auto"/>
      </w:divBdr>
      <w:divsChild>
        <w:div w:id="1745031635">
          <w:marLeft w:val="0"/>
          <w:marRight w:val="0"/>
          <w:marTop w:val="0"/>
          <w:marBottom w:val="0"/>
          <w:divBdr>
            <w:top w:val="none" w:sz="0" w:space="0" w:color="auto"/>
            <w:left w:val="none" w:sz="0" w:space="0" w:color="auto"/>
            <w:bottom w:val="none" w:sz="0" w:space="0" w:color="auto"/>
            <w:right w:val="none" w:sz="0" w:space="0" w:color="auto"/>
          </w:divBdr>
        </w:div>
      </w:divsChild>
    </w:div>
    <w:div w:id="1405105906">
      <w:bodyDiv w:val="1"/>
      <w:marLeft w:val="0"/>
      <w:marRight w:val="0"/>
      <w:marTop w:val="0"/>
      <w:marBottom w:val="0"/>
      <w:divBdr>
        <w:top w:val="none" w:sz="0" w:space="0" w:color="auto"/>
        <w:left w:val="none" w:sz="0" w:space="0" w:color="auto"/>
        <w:bottom w:val="none" w:sz="0" w:space="0" w:color="auto"/>
        <w:right w:val="none" w:sz="0" w:space="0" w:color="auto"/>
      </w:divBdr>
    </w:div>
    <w:div w:id="1422022887">
      <w:bodyDiv w:val="1"/>
      <w:marLeft w:val="0"/>
      <w:marRight w:val="0"/>
      <w:marTop w:val="0"/>
      <w:marBottom w:val="0"/>
      <w:divBdr>
        <w:top w:val="none" w:sz="0" w:space="0" w:color="auto"/>
        <w:left w:val="none" w:sz="0" w:space="0" w:color="auto"/>
        <w:bottom w:val="none" w:sz="0" w:space="0" w:color="auto"/>
        <w:right w:val="none" w:sz="0" w:space="0" w:color="auto"/>
      </w:divBdr>
    </w:div>
    <w:div w:id="1451897269">
      <w:bodyDiv w:val="1"/>
      <w:marLeft w:val="0"/>
      <w:marRight w:val="0"/>
      <w:marTop w:val="0"/>
      <w:marBottom w:val="0"/>
      <w:divBdr>
        <w:top w:val="none" w:sz="0" w:space="0" w:color="auto"/>
        <w:left w:val="none" w:sz="0" w:space="0" w:color="auto"/>
        <w:bottom w:val="none" w:sz="0" w:space="0" w:color="auto"/>
        <w:right w:val="none" w:sz="0" w:space="0" w:color="auto"/>
      </w:divBdr>
    </w:div>
    <w:div w:id="1464344795">
      <w:bodyDiv w:val="1"/>
      <w:marLeft w:val="0"/>
      <w:marRight w:val="0"/>
      <w:marTop w:val="0"/>
      <w:marBottom w:val="0"/>
      <w:divBdr>
        <w:top w:val="none" w:sz="0" w:space="0" w:color="auto"/>
        <w:left w:val="none" w:sz="0" w:space="0" w:color="auto"/>
        <w:bottom w:val="none" w:sz="0" w:space="0" w:color="auto"/>
        <w:right w:val="none" w:sz="0" w:space="0" w:color="auto"/>
      </w:divBdr>
    </w:div>
    <w:div w:id="1471053694">
      <w:bodyDiv w:val="1"/>
      <w:marLeft w:val="0"/>
      <w:marRight w:val="0"/>
      <w:marTop w:val="0"/>
      <w:marBottom w:val="0"/>
      <w:divBdr>
        <w:top w:val="none" w:sz="0" w:space="0" w:color="auto"/>
        <w:left w:val="none" w:sz="0" w:space="0" w:color="auto"/>
        <w:bottom w:val="none" w:sz="0" w:space="0" w:color="auto"/>
        <w:right w:val="none" w:sz="0" w:space="0" w:color="auto"/>
      </w:divBdr>
    </w:div>
    <w:div w:id="1534539397">
      <w:bodyDiv w:val="1"/>
      <w:marLeft w:val="0"/>
      <w:marRight w:val="0"/>
      <w:marTop w:val="0"/>
      <w:marBottom w:val="0"/>
      <w:divBdr>
        <w:top w:val="none" w:sz="0" w:space="0" w:color="auto"/>
        <w:left w:val="none" w:sz="0" w:space="0" w:color="auto"/>
        <w:bottom w:val="none" w:sz="0" w:space="0" w:color="auto"/>
        <w:right w:val="none" w:sz="0" w:space="0" w:color="auto"/>
      </w:divBdr>
    </w:div>
    <w:div w:id="1579515387">
      <w:bodyDiv w:val="1"/>
      <w:marLeft w:val="0"/>
      <w:marRight w:val="0"/>
      <w:marTop w:val="0"/>
      <w:marBottom w:val="0"/>
      <w:divBdr>
        <w:top w:val="none" w:sz="0" w:space="0" w:color="auto"/>
        <w:left w:val="none" w:sz="0" w:space="0" w:color="auto"/>
        <w:bottom w:val="none" w:sz="0" w:space="0" w:color="auto"/>
        <w:right w:val="none" w:sz="0" w:space="0" w:color="auto"/>
      </w:divBdr>
    </w:div>
    <w:div w:id="1626885268">
      <w:bodyDiv w:val="1"/>
      <w:marLeft w:val="0"/>
      <w:marRight w:val="0"/>
      <w:marTop w:val="0"/>
      <w:marBottom w:val="0"/>
      <w:divBdr>
        <w:top w:val="none" w:sz="0" w:space="0" w:color="auto"/>
        <w:left w:val="none" w:sz="0" w:space="0" w:color="auto"/>
        <w:bottom w:val="none" w:sz="0" w:space="0" w:color="auto"/>
        <w:right w:val="none" w:sz="0" w:space="0" w:color="auto"/>
      </w:divBdr>
    </w:div>
    <w:div w:id="1721827824">
      <w:bodyDiv w:val="1"/>
      <w:marLeft w:val="0"/>
      <w:marRight w:val="0"/>
      <w:marTop w:val="0"/>
      <w:marBottom w:val="0"/>
      <w:divBdr>
        <w:top w:val="none" w:sz="0" w:space="0" w:color="auto"/>
        <w:left w:val="none" w:sz="0" w:space="0" w:color="auto"/>
        <w:bottom w:val="none" w:sz="0" w:space="0" w:color="auto"/>
        <w:right w:val="none" w:sz="0" w:space="0" w:color="auto"/>
      </w:divBdr>
    </w:div>
    <w:div w:id="1741127605">
      <w:bodyDiv w:val="1"/>
      <w:marLeft w:val="0"/>
      <w:marRight w:val="0"/>
      <w:marTop w:val="0"/>
      <w:marBottom w:val="0"/>
      <w:divBdr>
        <w:top w:val="none" w:sz="0" w:space="0" w:color="auto"/>
        <w:left w:val="none" w:sz="0" w:space="0" w:color="auto"/>
        <w:bottom w:val="none" w:sz="0" w:space="0" w:color="auto"/>
        <w:right w:val="none" w:sz="0" w:space="0" w:color="auto"/>
      </w:divBdr>
    </w:div>
    <w:div w:id="1758553486">
      <w:bodyDiv w:val="1"/>
      <w:marLeft w:val="0"/>
      <w:marRight w:val="0"/>
      <w:marTop w:val="0"/>
      <w:marBottom w:val="0"/>
      <w:divBdr>
        <w:top w:val="none" w:sz="0" w:space="0" w:color="auto"/>
        <w:left w:val="none" w:sz="0" w:space="0" w:color="auto"/>
        <w:bottom w:val="none" w:sz="0" w:space="0" w:color="auto"/>
        <w:right w:val="none" w:sz="0" w:space="0" w:color="auto"/>
      </w:divBdr>
    </w:div>
    <w:div w:id="1923681604">
      <w:bodyDiv w:val="1"/>
      <w:marLeft w:val="0"/>
      <w:marRight w:val="0"/>
      <w:marTop w:val="0"/>
      <w:marBottom w:val="0"/>
      <w:divBdr>
        <w:top w:val="none" w:sz="0" w:space="0" w:color="auto"/>
        <w:left w:val="none" w:sz="0" w:space="0" w:color="auto"/>
        <w:bottom w:val="none" w:sz="0" w:space="0" w:color="auto"/>
        <w:right w:val="none" w:sz="0" w:space="0" w:color="auto"/>
      </w:divBdr>
    </w:div>
    <w:div w:id="1935671365">
      <w:bodyDiv w:val="1"/>
      <w:marLeft w:val="0"/>
      <w:marRight w:val="0"/>
      <w:marTop w:val="0"/>
      <w:marBottom w:val="0"/>
      <w:divBdr>
        <w:top w:val="none" w:sz="0" w:space="0" w:color="auto"/>
        <w:left w:val="none" w:sz="0" w:space="0" w:color="auto"/>
        <w:bottom w:val="none" w:sz="0" w:space="0" w:color="auto"/>
        <w:right w:val="none" w:sz="0" w:space="0" w:color="auto"/>
      </w:divBdr>
    </w:div>
    <w:div w:id="1943763232">
      <w:bodyDiv w:val="1"/>
      <w:marLeft w:val="0"/>
      <w:marRight w:val="0"/>
      <w:marTop w:val="0"/>
      <w:marBottom w:val="0"/>
      <w:divBdr>
        <w:top w:val="none" w:sz="0" w:space="0" w:color="auto"/>
        <w:left w:val="none" w:sz="0" w:space="0" w:color="auto"/>
        <w:bottom w:val="none" w:sz="0" w:space="0" w:color="auto"/>
        <w:right w:val="none" w:sz="0" w:space="0" w:color="auto"/>
      </w:divBdr>
    </w:div>
    <w:div w:id="1994916823">
      <w:bodyDiv w:val="1"/>
      <w:marLeft w:val="0"/>
      <w:marRight w:val="0"/>
      <w:marTop w:val="0"/>
      <w:marBottom w:val="0"/>
      <w:divBdr>
        <w:top w:val="none" w:sz="0" w:space="0" w:color="auto"/>
        <w:left w:val="none" w:sz="0" w:space="0" w:color="auto"/>
        <w:bottom w:val="none" w:sz="0" w:space="0" w:color="auto"/>
        <w:right w:val="none" w:sz="0" w:space="0" w:color="auto"/>
      </w:divBdr>
    </w:div>
    <w:div w:id="2003585362">
      <w:bodyDiv w:val="1"/>
      <w:marLeft w:val="0"/>
      <w:marRight w:val="0"/>
      <w:marTop w:val="0"/>
      <w:marBottom w:val="0"/>
      <w:divBdr>
        <w:top w:val="none" w:sz="0" w:space="0" w:color="auto"/>
        <w:left w:val="none" w:sz="0" w:space="0" w:color="auto"/>
        <w:bottom w:val="none" w:sz="0" w:space="0" w:color="auto"/>
        <w:right w:val="none" w:sz="0" w:space="0" w:color="auto"/>
      </w:divBdr>
    </w:div>
    <w:div w:id="2030334725">
      <w:bodyDiv w:val="1"/>
      <w:marLeft w:val="0"/>
      <w:marRight w:val="0"/>
      <w:marTop w:val="0"/>
      <w:marBottom w:val="0"/>
      <w:divBdr>
        <w:top w:val="none" w:sz="0" w:space="0" w:color="auto"/>
        <w:left w:val="none" w:sz="0" w:space="0" w:color="auto"/>
        <w:bottom w:val="none" w:sz="0" w:space="0" w:color="auto"/>
        <w:right w:val="none" w:sz="0" w:space="0" w:color="auto"/>
      </w:divBdr>
    </w:div>
    <w:div w:id="2048791236">
      <w:bodyDiv w:val="1"/>
      <w:marLeft w:val="0"/>
      <w:marRight w:val="0"/>
      <w:marTop w:val="0"/>
      <w:marBottom w:val="0"/>
      <w:divBdr>
        <w:top w:val="none" w:sz="0" w:space="0" w:color="auto"/>
        <w:left w:val="none" w:sz="0" w:space="0" w:color="auto"/>
        <w:bottom w:val="none" w:sz="0" w:space="0" w:color="auto"/>
        <w:right w:val="none" w:sz="0" w:space="0" w:color="auto"/>
      </w:divBdr>
    </w:div>
    <w:div w:id="207608042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ranzbag.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ress@evocsports.com" TargetMode="External"/><Relationship Id="rId9" Type="http://schemas.openxmlformats.org/officeDocument/2006/relationships/hyperlink" Target="mailto:info@tranzbag.com" TargetMode="External"/><Relationship Id="rId10" Type="http://schemas.openxmlformats.org/officeDocument/2006/relationships/hyperlink" Target="http://www.evocsport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89480-0B0A-0E48-A4D9-A99AFA4D6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2671</Characters>
  <Application>Microsoft Macintosh Word</Application>
  <DocSecurity>8</DocSecurity>
  <Lines>22</Lines>
  <Paragraphs>6</Paragraphs>
  <ScaleCrop>false</ScaleCrop>
  <HeadingPairs>
    <vt:vector size="2" baseType="variant">
      <vt:variant>
        <vt:lpstr>Titel</vt:lpstr>
      </vt:variant>
      <vt:variant>
        <vt:i4>1</vt:i4>
      </vt:variant>
    </vt:vector>
  </HeadingPairs>
  <TitlesOfParts>
    <vt:vector size="1" baseType="lpstr">
      <vt:lpstr> </vt:lpstr>
    </vt:vector>
  </TitlesOfParts>
  <Company>*</Company>
  <LinksUpToDate>false</LinksUpToDate>
  <CharactersWithSpaces>3088</CharactersWithSpaces>
  <SharedDoc>false</SharedDoc>
  <HLinks>
    <vt:vector size="6" baseType="variant">
      <vt:variant>
        <vt:i4>5898249</vt:i4>
      </vt:variant>
      <vt:variant>
        <vt:i4>0</vt:i4>
      </vt:variant>
      <vt:variant>
        <vt:i4>0</vt:i4>
      </vt:variant>
      <vt:variant>
        <vt:i4>5</vt:i4>
      </vt:variant>
      <vt:variant>
        <vt:lpwstr>http://www.evocsports.com/de/snow</vt:lpwstr>
      </vt:variant>
      <vt:variant>
        <vt:lpwstr>snow_protector_backpacks</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cp:lastModifiedBy>Daniela Odesser</cp:lastModifiedBy>
  <cp:revision>7</cp:revision>
  <cp:lastPrinted>2018-05-17T17:04:00Z</cp:lastPrinted>
  <dcterms:created xsi:type="dcterms:W3CDTF">2019-07-24T15:08:00Z</dcterms:created>
  <dcterms:modified xsi:type="dcterms:W3CDTF">2019-07-24T15:24:00Z</dcterms:modified>
</cp:coreProperties>
</file>